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32" w:rsidRDefault="00921432"/>
    <w:tbl>
      <w:tblPr>
        <w:tblW w:w="3619" w:type="dxa"/>
        <w:jc w:val="center"/>
        <w:tblLook w:val="04A0"/>
      </w:tblPr>
      <w:tblGrid>
        <w:gridCol w:w="1818"/>
        <w:gridCol w:w="335"/>
        <w:gridCol w:w="414"/>
        <w:gridCol w:w="1052"/>
      </w:tblGrid>
      <w:tr w:rsidR="00921432" w:rsidRPr="00530A4D" w:rsidTr="00921432">
        <w:trPr>
          <w:trHeight w:val="360"/>
          <w:jc w:val="center"/>
        </w:trPr>
        <w:tc>
          <w:tcPr>
            <w:tcW w:w="1818" w:type="dxa"/>
            <w:tcBorders>
              <w:top w:val="nil"/>
              <w:left w:val="nil"/>
              <w:bottom w:val="single" w:sz="4" w:space="0" w:color="auto"/>
              <w:right w:val="nil"/>
            </w:tcBorders>
            <w:vAlign w:val="center"/>
            <w:hideMark/>
          </w:tcPr>
          <w:p w:rsidR="00921432" w:rsidRPr="00530A4D" w:rsidRDefault="00921432" w:rsidP="00375378">
            <w:pPr>
              <w:pStyle w:val="a3"/>
              <w:jc w:val="center"/>
              <w:rPr>
                <w:rFonts w:ascii="Times New Roman" w:hAnsi="Times New Roman"/>
                <w:b/>
                <w:color w:val="0000FF"/>
                <w:sz w:val="28"/>
                <w:szCs w:val="28"/>
              </w:rPr>
            </w:pPr>
            <w:bookmarkStart w:id="0" w:name="_GoBack"/>
            <w:bookmarkEnd w:id="0"/>
            <w:r w:rsidRPr="00530A4D">
              <w:rPr>
                <w:rFonts w:ascii="Times New Roman" w:hAnsi="Times New Roman"/>
                <w:b/>
                <w:color w:val="0000FF"/>
                <w:sz w:val="28"/>
                <w:szCs w:val="28"/>
              </w:rPr>
              <w:t>01.06.2017</w:t>
            </w:r>
          </w:p>
        </w:tc>
        <w:tc>
          <w:tcPr>
            <w:tcW w:w="335" w:type="dxa"/>
            <w:hideMark/>
          </w:tcPr>
          <w:p w:rsidR="00921432" w:rsidRPr="00530A4D" w:rsidRDefault="00921432">
            <w:pPr>
              <w:pStyle w:val="a3"/>
              <w:ind w:left="-75" w:right="-29"/>
              <w:jc w:val="both"/>
              <w:rPr>
                <w:rFonts w:ascii="Times New Roman" w:hAnsi="Times New Roman"/>
                <w:b/>
                <w:sz w:val="28"/>
                <w:szCs w:val="28"/>
              </w:rPr>
            </w:pPr>
            <w:r w:rsidRPr="00530A4D">
              <w:rPr>
                <w:rFonts w:ascii="Times New Roman" w:hAnsi="Times New Roman"/>
                <w:b/>
                <w:sz w:val="28"/>
                <w:szCs w:val="28"/>
              </w:rPr>
              <w:t>г.</w:t>
            </w:r>
          </w:p>
        </w:tc>
        <w:tc>
          <w:tcPr>
            <w:tcW w:w="414" w:type="dxa"/>
            <w:hideMark/>
          </w:tcPr>
          <w:p w:rsidR="00921432" w:rsidRPr="00530A4D" w:rsidRDefault="00921432">
            <w:pPr>
              <w:pStyle w:val="a3"/>
              <w:ind w:left="-26" w:right="-133"/>
              <w:rPr>
                <w:rFonts w:ascii="Times New Roman" w:hAnsi="Times New Roman"/>
                <w:b/>
                <w:sz w:val="28"/>
                <w:szCs w:val="28"/>
              </w:rPr>
            </w:pPr>
            <w:r w:rsidRPr="00530A4D">
              <w:rPr>
                <w:rFonts w:ascii="Times New Roman" w:hAnsi="Times New Roman"/>
                <w:b/>
                <w:sz w:val="28"/>
                <w:szCs w:val="28"/>
              </w:rPr>
              <w:t>№</w:t>
            </w:r>
          </w:p>
        </w:tc>
        <w:tc>
          <w:tcPr>
            <w:tcW w:w="1052" w:type="dxa"/>
            <w:tcBorders>
              <w:top w:val="nil"/>
              <w:left w:val="nil"/>
              <w:bottom w:val="single" w:sz="4" w:space="0" w:color="auto"/>
              <w:right w:val="nil"/>
            </w:tcBorders>
            <w:hideMark/>
          </w:tcPr>
          <w:p w:rsidR="00921432" w:rsidRPr="00530A4D" w:rsidRDefault="00921432">
            <w:pPr>
              <w:pStyle w:val="a3"/>
              <w:rPr>
                <w:rFonts w:ascii="Times New Roman" w:hAnsi="Times New Roman"/>
                <w:b/>
                <w:color w:val="0000FF"/>
                <w:sz w:val="28"/>
                <w:szCs w:val="28"/>
              </w:rPr>
            </w:pPr>
            <w:r w:rsidRPr="00530A4D">
              <w:rPr>
                <w:rFonts w:ascii="Times New Roman" w:hAnsi="Times New Roman"/>
                <w:b/>
                <w:color w:val="0000FF"/>
                <w:sz w:val="28"/>
                <w:szCs w:val="28"/>
              </w:rPr>
              <w:t>69</w:t>
            </w:r>
          </w:p>
        </w:tc>
      </w:tr>
    </w:tbl>
    <w:p w:rsidR="00921432" w:rsidRPr="00530A4D" w:rsidRDefault="00921432" w:rsidP="00921432">
      <w:pPr>
        <w:keepNext/>
        <w:tabs>
          <w:tab w:val="left" w:pos="5521"/>
        </w:tabs>
        <w:spacing w:after="0" w:line="240" w:lineRule="auto"/>
        <w:jc w:val="center"/>
        <w:outlineLvl w:val="0"/>
        <w:rPr>
          <w:rFonts w:ascii="Times New Roman" w:eastAsia="Times New Roman" w:hAnsi="Times New Roman" w:cs="Times New Roman"/>
          <w:b/>
          <w:caps/>
          <w:sz w:val="28"/>
          <w:szCs w:val="28"/>
        </w:rPr>
      </w:pPr>
      <w:r w:rsidRPr="00530A4D">
        <w:rPr>
          <w:rFonts w:ascii="Times New Roman" w:hAnsi="Times New Roman" w:cs="Times New Roman"/>
          <w:b/>
          <w:caps/>
          <w:sz w:val="28"/>
          <w:szCs w:val="28"/>
        </w:rPr>
        <w:t>Российская Федерация</w:t>
      </w:r>
    </w:p>
    <w:p w:rsidR="00921432" w:rsidRPr="00530A4D" w:rsidRDefault="00921432" w:rsidP="00921432">
      <w:pPr>
        <w:spacing w:after="0" w:line="240" w:lineRule="auto"/>
        <w:jc w:val="center"/>
        <w:rPr>
          <w:rFonts w:ascii="Times New Roman" w:hAnsi="Times New Roman" w:cs="Times New Roman"/>
          <w:b/>
          <w:caps/>
          <w:sz w:val="28"/>
          <w:szCs w:val="28"/>
        </w:rPr>
      </w:pPr>
      <w:r w:rsidRPr="00530A4D">
        <w:rPr>
          <w:rFonts w:ascii="Times New Roman" w:hAnsi="Times New Roman" w:cs="Times New Roman"/>
          <w:b/>
          <w:caps/>
          <w:sz w:val="28"/>
          <w:szCs w:val="28"/>
        </w:rPr>
        <w:t>Иркутская область</w:t>
      </w:r>
    </w:p>
    <w:p w:rsidR="00921432" w:rsidRPr="00530A4D" w:rsidRDefault="00921432" w:rsidP="00921432">
      <w:pPr>
        <w:keepNext/>
        <w:spacing w:after="0" w:line="240" w:lineRule="auto"/>
        <w:jc w:val="center"/>
        <w:outlineLvl w:val="4"/>
        <w:rPr>
          <w:rFonts w:ascii="Times New Roman" w:hAnsi="Times New Roman" w:cs="Times New Roman"/>
          <w:b/>
          <w:caps/>
          <w:sz w:val="28"/>
          <w:szCs w:val="28"/>
        </w:rPr>
      </w:pPr>
      <w:r w:rsidRPr="00530A4D">
        <w:rPr>
          <w:rFonts w:ascii="Times New Roman" w:hAnsi="Times New Roman" w:cs="Times New Roman"/>
          <w:b/>
          <w:caps/>
          <w:sz w:val="28"/>
          <w:szCs w:val="28"/>
        </w:rPr>
        <w:t>МуниципальноЕ образованиЕ</w:t>
      </w:r>
    </w:p>
    <w:p w:rsidR="00921432" w:rsidRPr="00530A4D" w:rsidRDefault="00921432" w:rsidP="00921432">
      <w:pPr>
        <w:keepNext/>
        <w:spacing w:after="0" w:line="240" w:lineRule="auto"/>
        <w:jc w:val="center"/>
        <w:outlineLvl w:val="4"/>
        <w:rPr>
          <w:rFonts w:ascii="Times New Roman" w:hAnsi="Times New Roman" w:cs="Times New Roman"/>
          <w:caps/>
          <w:sz w:val="28"/>
          <w:szCs w:val="28"/>
        </w:rPr>
      </w:pPr>
      <w:r w:rsidRPr="00530A4D">
        <w:rPr>
          <w:rFonts w:ascii="Times New Roman" w:hAnsi="Times New Roman" w:cs="Times New Roman"/>
          <w:b/>
          <w:caps/>
          <w:sz w:val="28"/>
          <w:szCs w:val="28"/>
        </w:rPr>
        <w:t>«Тихоновка»</w:t>
      </w:r>
    </w:p>
    <w:p w:rsidR="00921432" w:rsidRPr="00530A4D" w:rsidRDefault="00921432" w:rsidP="00921432">
      <w:pPr>
        <w:keepNext/>
        <w:spacing w:after="0" w:line="240" w:lineRule="auto"/>
        <w:jc w:val="center"/>
        <w:outlineLvl w:val="0"/>
        <w:rPr>
          <w:rFonts w:ascii="Times New Roman" w:hAnsi="Times New Roman" w:cs="Times New Roman"/>
          <w:b/>
          <w:caps/>
          <w:sz w:val="28"/>
          <w:szCs w:val="28"/>
        </w:rPr>
      </w:pPr>
      <w:r w:rsidRPr="00530A4D">
        <w:rPr>
          <w:rFonts w:ascii="Times New Roman" w:hAnsi="Times New Roman" w:cs="Times New Roman"/>
          <w:b/>
          <w:caps/>
          <w:sz w:val="28"/>
          <w:szCs w:val="28"/>
        </w:rPr>
        <w:t>ПОСТАНОВЛЕНИЕ</w:t>
      </w:r>
    </w:p>
    <w:p w:rsidR="00921432" w:rsidRPr="00530A4D" w:rsidRDefault="00921432" w:rsidP="00921432">
      <w:pPr>
        <w:keepNext/>
        <w:spacing w:after="0" w:line="240" w:lineRule="auto"/>
        <w:jc w:val="center"/>
        <w:outlineLvl w:val="0"/>
        <w:rPr>
          <w:rFonts w:ascii="Times New Roman" w:hAnsi="Times New Roman" w:cs="Times New Roman"/>
          <w:b/>
          <w:caps/>
          <w:sz w:val="28"/>
          <w:szCs w:val="28"/>
        </w:rPr>
      </w:pPr>
    </w:p>
    <w:tbl>
      <w:tblPr>
        <w:tblW w:w="0" w:type="auto"/>
        <w:jc w:val="center"/>
        <w:tblLook w:val="04A0"/>
      </w:tblPr>
      <w:tblGrid>
        <w:gridCol w:w="9028"/>
      </w:tblGrid>
      <w:tr w:rsidR="00921432" w:rsidRPr="00530A4D" w:rsidTr="00921432">
        <w:trPr>
          <w:trHeight w:val="360"/>
          <w:jc w:val="center"/>
        </w:trPr>
        <w:tc>
          <w:tcPr>
            <w:tcW w:w="9028" w:type="dxa"/>
            <w:hideMark/>
          </w:tcPr>
          <w:p w:rsidR="00921432" w:rsidRPr="00530A4D" w:rsidRDefault="00921432">
            <w:pPr>
              <w:pStyle w:val="a3"/>
              <w:jc w:val="center"/>
              <w:rPr>
                <w:rFonts w:ascii="Times New Roman" w:hAnsi="Times New Roman"/>
                <w:b/>
                <w:sz w:val="28"/>
                <w:szCs w:val="28"/>
              </w:rPr>
            </w:pPr>
            <w:r w:rsidRPr="00530A4D">
              <w:rPr>
                <w:rFonts w:ascii="Times New Roman" w:hAnsi="Times New Roman"/>
                <w:b/>
                <w:sz w:val="28"/>
                <w:szCs w:val="28"/>
              </w:rPr>
              <w:t>Об установлении на территории муниципального образования «Тихоновка» особого противопожарного режима</w:t>
            </w:r>
          </w:p>
        </w:tc>
      </w:tr>
    </w:tbl>
    <w:p w:rsidR="00921432" w:rsidRPr="00530A4D" w:rsidRDefault="00921432" w:rsidP="00921432">
      <w:pPr>
        <w:spacing w:after="0" w:line="240" w:lineRule="auto"/>
        <w:jc w:val="center"/>
        <w:rPr>
          <w:rFonts w:ascii="Times New Roman" w:eastAsia="Times New Roman" w:hAnsi="Times New Roman" w:cs="Times New Roman"/>
          <w:b/>
          <w:sz w:val="28"/>
          <w:szCs w:val="28"/>
        </w:rPr>
      </w:pPr>
    </w:p>
    <w:tbl>
      <w:tblPr>
        <w:tblW w:w="0" w:type="auto"/>
        <w:jc w:val="center"/>
        <w:tblLook w:val="04A0"/>
      </w:tblPr>
      <w:tblGrid>
        <w:gridCol w:w="9030"/>
      </w:tblGrid>
      <w:tr w:rsidR="00921432" w:rsidRPr="00530A4D" w:rsidTr="00921432">
        <w:trPr>
          <w:trHeight w:val="360"/>
          <w:jc w:val="center"/>
        </w:trPr>
        <w:tc>
          <w:tcPr>
            <w:tcW w:w="9030" w:type="dxa"/>
          </w:tcPr>
          <w:p w:rsidR="00921432" w:rsidRPr="00530A4D" w:rsidRDefault="00921432">
            <w:pPr>
              <w:pStyle w:val="ConsPlusTitle"/>
              <w:ind w:firstLine="721"/>
              <w:jc w:val="both"/>
              <w:rPr>
                <w:rFonts w:ascii="Times New Roman" w:hAnsi="Times New Roman" w:cs="Times New Roman"/>
                <w:b w:val="0"/>
                <w:sz w:val="28"/>
                <w:szCs w:val="28"/>
              </w:rPr>
            </w:pPr>
            <w:r w:rsidRPr="00530A4D">
              <w:rPr>
                <w:rFonts w:ascii="Times New Roman" w:hAnsi="Times New Roman" w:cs="Times New Roman"/>
                <w:b w:val="0"/>
                <w:sz w:val="28"/>
                <w:szCs w:val="28"/>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со статьей 30 Федерального закона от </w:t>
            </w:r>
            <w:r w:rsidRPr="00530A4D">
              <w:rPr>
                <w:rFonts w:ascii="Times New Roman" w:eastAsiaTheme="minorHAnsi" w:hAnsi="Times New Roman" w:cs="Times New Roman"/>
                <w:b w:val="0"/>
                <w:sz w:val="28"/>
                <w:szCs w:val="28"/>
              </w:rPr>
              <w:t>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31.05.2017 года № 357-пп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530A4D">
              <w:rPr>
                <w:rFonts w:ascii="Times New Roman" w:hAnsi="Times New Roman" w:cs="Times New Roman"/>
                <w:b w:val="0"/>
                <w:sz w:val="28"/>
                <w:szCs w:val="28"/>
              </w:rPr>
              <w:t>:</w:t>
            </w:r>
          </w:p>
          <w:p w:rsidR="00921432" w:rsidRPr="00530A4D" w:rsidRDefault="00921432">
            <w:pPr>
              <w:pStyle w:val="a3"/>
              <w:ind w:firstLine="721"/>
              <w:jc w:val="both"/>
              <w:rPr>
                <w:rFonts w:ascii="Times New Roman" w:hAnsi="Times New Roman"/>
                <w:sz w:val="28"/>
                <w:szCs w:val="28"/>
              </w:rPr>
            </w:pPr>
          </w:p>
          <w:p w:rsidR="00921432" w:rsidRPr="00530A4D" w:rsidRDefault="00921432">
            <w:pPr>
              <w:pStyle w:val="a3"/>
              <w:jc w:val="center"/>
              <w:rPr>
                <w:rFonts w:ascii="Times New Roman" w:hAnsi="Times New Roman"/>
                <w:sz w:val="28"/>
                <w:szCs w:val="28"/>
              </w:rPr>
            </w:pPr>
            <w:r w:rsidRPr="00530A4D">
              <w:rPr>
                <w:rFonts w:ascii="Times New Roman" w:hAnsi="Times New Roman"/>
                <w:b/>
                <w:sz w:val="28"/>
                <w:szCs w:val="28"/>
              </w:rPr>
              <w:t>П О С Т А Н О В Л Я Ю:</w:t>
            </w:r>
          </w:p>
          <w:p w:rsidR="00921432" w:rsidRPr="00530A4D" w:rsidRDefault="00921432">
            <w:pPr>
              <w:pStyle w:val="a3"/>
              <w:ind w:firstLine="721"/>
              <w:jc w:val="both"/>
              <w:rPr>
                <w:rFonts w:ascii="Times New Roman" w:hAnsi="Times New Roman"/>
                <w:sz w:val="28"/>
                <w:szCs w:val="28"/>
              </w:rPr>
            </w:pPr>
          </w:p>
          <w:p w:rsidR="00921432" w:rsidRPr="00530A4D" w:rsidRDefault="00921432">
            <w:pPr>
              <w:pStyle w:val="a3"/>
              <w:tabs>
                <w:tab w:val="left" w:pos="-130"/>
              </w:tabs>
              <w:ind w:left="12" w:firstLine="721"/>
              <w:jc w:val="both"/>
              <w:rPr>
                <w:rFonts w:ascii="Times New Roman" w:hAnsi="Times New Roman"/>
                <w:sz w:val="28"/>
                <w:szCs w:val="28"/>
              </w:rPr>
            </w:pPr>
            <w:r w:rsidRPr="00530A4D">
              <w:rPr>
                <w:rFonts w:ascii="Times New Roman" w:hAnsi="Times New Roman"/>
                <w:sz w:val="28"/>
                <w:szCs w:val="28"/>
              </w:rPr>
              <w:t>1.Установить на территории муниципального образования «Тихоновка» с 08.00 часов 01.06. 2017 года до 08.00 часов 01.09.2017 года особый противопожарный режим.</w:t>
            </w:r>
          </w:p>
          <w:p w:rsidR="00921432" w:rsidRPr="00530A4D" w:rsidRDefault="00921432">
            <w:pPr>
              <w:pStyle w:val="a3"/>
              <w:tabs>
                <w:tab w:val="left" w:pos="-130"/>
              </w:tabs>
              <w:ind w:left="12" w:firstLine="721"/>
              <w:jc w:val="both"/>
              <w:rPr>
                <w:rFonts w:ascii="Times New Roman" w:hAnsi="Times New Roman"/>
                <w:color w:val="000000"/>
                <w:spacing w:val="2"/>
                <w:sz w:val="28"/>
                <w:szCs w:val="28"/>
              </w:rPr>
            </w:pPr>
            <w:r w:rsidRPr="00530A4D">
              <w:rPr>
                <w:rFonts w:ascii="Times New Roman" w:hAnsi="Times New Roman"/>
                <w:sz w:val="28"/>
                <w:szCs w:val="28"/>
              </w:rPr>
              <w:t xml:space="preserve">2.Создать на территории муниципального образования «Тихоновка» постоянно действующий оперативный штаб по координации действий </w:t>
            </w:r>
            <w:r w:rsidRPr="00530A4D">
              <w:rPr>
                <w:rStyle w:val="FontStyle23"/>
                <w:rFonts w:eastAsia="DejaVu Sans"/>
                <w:sz w:val="28"/>
                <w:szCs w:val="28"/>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530A4D">
              <w:rPr>
                <w:rFonts w:ascii="Times New Roman" w:hAnsi="Times New Roman"/>
                <w:sz w:val="28"/>
                <w:szCs w:val="28"/>
              </w:rPr>
              <w:t>, вызванных техногенными и природными пожарами, защите населения и территорий от на период установления особого противопожарного режима</w:t>
            </w:r>
            <w:r w:rsidRPr="00530A4D">
              <w:rPr>
                <w:rFonts w:ascii="Times New Roman" w:hAnsi="Times New Roman"/>
                <w:color w:val="000000"/>
                <w:spacing w:val="2"/>
                <w:sz w:val="28"/>
                <w:szCs w:val="28"/>
              </w:rPr>
              <w:t xml:space="preserve"> (Приложение).</w:t>
            </w:r>
          </w:p>
          <w:p w:rsidR="00921432" w:rsidRPr="00530A4D" w:rsidRDefault="00921432">
            <w:pPr>
              <w:pStyle w:val="a3"/>
              <w:tabs>
                <w:tab w:val="left" w:pos="-130"/>
              </w:tabs>
              <w:ind w:left="12" w:firstLine="721"/>
              <w:jc w:val="both"/>
              <w:rPr>
                <w:rFonts w:ascii="Times New Roman" w:hAnsi="Times New Roman"/>
                <w:sz w:val="28"/>
                <w:szCs w:val="28"/>
              </w:rPr>
            </w:pPr>
            <w:r w:rsidRPr="00530A4D">
              <w:rPr>
                <w:rFonts w:ascii="Times New Roman" w:hAnsi="Times New Roman"/>
                <w:sz w:val="28"/>
                <w:szCs w:val="28"/>
              </w:rPr>
              <w:t>3.На период действия особого противопожарного режима на территории МО «Тихоновка» устанавливаются дополнительные требования пожарной безопасности, включающие в себя:</w:t>
            </w:r>
          </w:p>
          <w:p w:rsidR="00921432" w:rsidRPr="00530A4D" w:rsidRDefault="00921432">
            <w:pPr>
              <w:pStyle w:val="a3"/>
              <w:tabs>
                <w:tab w:val="left" w:pos="-130"/>
              </w:tabs>
              <w:ind w:left="12" w:firstLine="721"/>
              <w:jc w:val="both"/>
              <w:rPr>
                <w:rFonts w:ascii="Times New Roman" w:hAnsi="Times New Roman"/>
                <w:sz w:val="28"/>
                <w:szCs w:val="28"/>
              </w:rPr>
            </w:pPr>
            <w:r w:rsidRPr="00530A4D">
              <w:rPr>
                <w:rFonts w:ascii="Times New Roman" w:hAnsi="Times New Roman"/>
                <w:sz w:val="28"/>
                <w:szCs w:val="28"/>
              </w:rPr>
              <w:t xml:space="preserve">3.1 запрет на посещение гражданами лесов при наступлении </w:t>
            </w:r>
            <w:r w:rsidRPr="00530A4D">
              <w:rPr>
                <w:rFonts w:ascii="Times New Roman" w:hAnsi="Times New Roman"/>
                <w:sz w:val="28"/>
                <w:szCs w:val="28"/>
                <w:lang w:val="en-US"/>
              </w:rPr>
              <w:t>III</w:t>
            </w:r>
            <w:r w:rsidRPr="00530A4D">
              <w:rPr>
                <w:rFonts w:ascii="Times New Roman" w:hAnsi="Times New Roman"/>
                <w:sz w:val="28"/>
                <w:szCs w:val="28"/>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sidRPr="00530A4D">
              <w:rPr>
                <w:rFonts w:ascii="Times New Roman" w:hAnsi="Times New Roman"/>
                <w:sz w:val="28"/>
                <w:szCs w:val="28"/>
              </w:rPr>
              <w:lastRenderedPageBreak/>
              <w:t>выполнением определённых видов работ по обеспечению пожарной и санитарной безопасности в лесах в рамках государственных заданий, осуществлением мониторинга пожарной опасности в лесах и лесных пожаров;</w:t>
            </w:r>
          </w:p>
          <w:p w:rsidR="00921432" w:rsidRPr="00530A4D" w:rsidRDefault="00921432">
            <w:pPr>
              <w:pStyle w:val="a3"/>
              <w:tabs>
                <w:tab w:val="left" w:pos="-130"/>
              </w:tabs>
              <w:ind w:left="12" w:firstLine="721"/>
              <w:jc w:val="both"/>
              <w:rPr>
                <w:rFonts w:ascii="Times New Roman" w:hAnsi="Times New Roman"/>
                <w:sz w:val="28"/>
                <w:szCs w:val="28"/>
              </w:rPr>
            </w:pPr>
            <w:r w:rsidRPr="00530A4D">
              <w:rPr>
                <w:rFonts w:ascii="Times New Roman" w:hAnsi="Times New Roman"/>
                <w:sz w:val="28"/>
                <w:szCs w:val="28"/>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921432" w:rsidRPr="00530A4D" w:rsidRDefault="00921432">
            <w:pPr>
              <w:pStyle w:val="a3"/>
              <w:tabs>
                <w:tab w:val="left" w:pos="-289"/>
                <w:tab w:val="left" w:pos="-130"/>
                <w:tab w:val="left" w:pos="1099"/>
              </w:tabs>
              <w:ind w:left="12" w:firstLine="721"/>
              <w:jc w:val="both"/>
              <w:rPr>
                <w:rFonts w:ascii="Times New Roman" w:hAnsi="Times New Roman"/>
                <w:color w:val="000000"/>
                <w:spacing w:val="-1"/>
                <w:sz w:val="28"/>
                <w:szCs w:val="28"/>
              </w:rPr>
            </w:pPr>
            <w:r w:rsidRPr="00530A4D">
              <w:rPr>
                <w:rFonts w:ascii="Times New Roman" w:hAnsi="Times New Roman"/>
                <w:color w:val="000000"/>
                <w:spacing w:val="-1"/>
                <w:sz w:val="28"/>
                <w:szCs w:val="28"/>
              </w:rPr>
              <w:t>3.3.принятие мер, препятствующих распространению лесных и иных пожаров вне границ населенных пунктов на земли населенных пунктов;</w:t>
            </w:r>
          </w:p>
          <w:p w:rsidR="00921432" w:rsidRPr="00530A4D" w:rsidRDefault="00921432">
            <w:pPr>
              <w:pStyle w:val="a3"/>
              <w:tabs>
                <w:tab w:val="left" w:pos="-289"/>
                <w:tab w:val="left" w:pos="-130"/>
                <w:tab w:val="left" w:pos="1099"/>
              </w:tabs>
              <w:ind w:left="12" w:firstLine="721"/>
              <w:jc w:val="both"/>
              <w:rPr>
                <w:rFonts w:ascii="Times New Roman" w:hAnsi="Times New Roman"/>
                <w:color w:val="000000"/>
                <w:spacing w:val="-1"/>
                <w:sz w:val="28"/>
                <w:szCs w:val="28"/>
              </w:rPr>
            </w:pPr>
            <w:r w:rsidRPr="00530A4D">
              <w:rPr>
                <w:rFonts w:ascii="Times New Roman" w:hAnsi="Times New Roman"/>
                <w:color w:val="000000"/>
                <w:spacing w:val="-1"/>
                <w:sz w:val="28"/>
                <w:szCs w:val="28"/>
              </w:rPr>
              <w:t>3.4.</w:t>
            </w:r>
            <w:r w:rsidRPr="00530A4D">
              <w:rPr>
                <w:rStyle w:val="FontStyle23"/>
                <w:rFonts w:eastAsia="DejaVu Sans"/>
                <w:sz w:val="28"/>
                <w:szCs w:val="28"/>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921432" w:rsidRPr="00530A4D" w:rsidRDefault="00921432">
            <w:pPr>
              <w:pStyle w:val="a3"/>
              <w:tabs>
                <w:tab w:val="left" w:pos="-839"/>
                <w:tab w:val="left" w:pos="-289"/>
                <w:tab w:val="left" w:pos="1099"/>
              </w:tabs>
              <w:ind w:left="12" w:firstLine="721"/>
              <w:jc w:val="both"/>
              <w:rPr>
                <w:rStyle w:val="FontStyle23"/>
                <w:rFonts w:eastAsia="DejaVu Sans"/>
                <w:sz w:val="28"/>
                <w:szCs w:val="28"/>
              </w:rPr>
            </w:pPr>
            <w:r w:rsidRPr="00530A4D">
              <w:rPr>
                <w:rFonts w:ascii="Times New Roman" w:hAnsi="Times New Roman"/>
                <w:color w:val="000000"/>
                <w:spacing w:val="-1"/>
                <w:sz w:val="28"/>
                <w:szCs w:val="28"/>
              </w:rPr>
              <w:t>3.5.</w:t>
            </w:r>
            <w:r w:rsidRPr="00530A4D">
              <w:rPr>
                <w:rStyle w:val="FontStyle23"/>
                <w:rFonts w:eastAsia="DejaVu Sans"/>
                <w:sz w:val="28"/>
                <w:szCs w:val="28"/>
              </w:rPr>
              <w:t>усиление охраны объектов, непосредственно обеспечивающих жизнедеятельность населения;</w:t>
            </w:r>
          </w:p>
          <w:p w:rsidR="00921432" w:rsidRPr="00530A4D" w:rsidRDefault="00921432">
            <w:pPr>
              <w:pStyle w:val="a3"/>
              <w:tabs>
                <w:tab w:val="left" w:pos="-839"/>
                <w:tab w:val="left" w:pos="-289"/>
                <w:tab w:val="left" w:pos="1099"/>
              </w:tabs>
              <w:ind w:left="12" w:firstLine="721"/>
              <w:jc w:val="both"/>
              <w:rPr>
                <w:rStyle w:val="FontStyle23"/>
                <w:rFonts w:eastAsia="DejaVu Sans"/>
                <w:sz w:val="28"/>
                <w:szCs w:val="28"/>
              </w:rPr>
            </w:pPr>
            <w:r w:rsidRPr="00530A4D">
              <w:rPr>
                <w:rStyle w:val="FontStyle23"/>
                <w:rFonts w:eastAsia="DejaVu Sans"/>
                <w:sz w:val="28"/>
                <w:szCs w:val="28"/>
              </w:rPr>
              <w:t>3.6.усиление охраны общественного порядка;</w:t>
            </w:r>
          </w:p>
          <w:p w:rsidR="00921432" w:rsidRPr="00530A4D" w:rsidRDefault="00921432">
            <w:pPr>
              <w:pStyle w:val="a3"/>
              <w:tabs>
                <w:tab w:val="left" w:pos="-839"/>
                <w:tab w:val="left" w:pos="-289"/>
                <w:tab w:val="left" w:pos="1099"/>
              </w:tabs>
              <w:ind w:left="12" w:firstLine="721"/>
              <w:jc w:val="both"/>
              <w:rPr>
                <w:rFonts w:ascii="Times New Roman" w:hAnsi="Times New Roman"/>
                <w:spacing w:val="-1"/>
                <w:sz w:val="28"/>
                <w:szCs w:val="28"/>
              </w:rPr>
            </w:pPr>
            <w:r w:rsidRPr="00530A4D">
              <w:rPr>
                <w:rStyle w:val="FontStyle23"/>
                <w:rFonts w:eastAsia="DejaVu Sans"/>
                <w:sz w:val="28"/>
                <w:szCs w:val="28"/>
              </w:rPr>
              <w:t>3.7.усиление федерального государственного пожарного надзора за соблюдением требований пожарной безопасности;</w:t>
            </w:r>
          </w:p>
          <w:p w:rsidR="00921432" w:rsidRPr="00530A4D" w:rsidRDefault="00921432">
            <w:pPr>
              <w:pStyle w:val="a3"/>
              <w:tabs>
                <w:tab w:val="left" w:pos="-839"/>
                <w:tab w:val="left" w:pos="-289"/>
                <w:tab w:val="left" w:pos="1099"/>
              </w:tabs>
              <w:ind w:left="12" w:firstLine="721"/>
              <w:jc w:val="both"/>
              <w:rPr>
                <w:rFonts w:ascii="Times New Roman" w:hAnsi="Times New Roman"/>
                <w:color w:val="000000"/>
                <w:spacing w:val="-1"/>
                <w:sz w:val="28"/>
                <w:szCs w:val="28"/>
              </w:rPr>
            </w:pPr>
            <w:r w:rsidRPr="00530A4D">
              <w:rPr>
                <w:rFonts w:ascii="Times New Roman" w:hAnsi="Times New Roman"/>
                <w:color w:val="000000"/>
                <w:spacing w:val="-1"/>
                <w:sz w:val="28"/>
                <w:szCs w:val="28"/>
              </w:rPr>
              <w:t>3.8.</w:t>
            </w:r>
            <w:r w:rsidRPr="00530A4D">
              <w:rPr>
                <w:rStyle w:val="FontStyle23"/>
                <w:rFonts w:eastAsia="DejaVu Sans"/>
                <w:sz w:val="28"/>
                <w:szCs w:val="28"/>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деятельность(Арендаторы лесных участков);</w:t>
            </w:r>
          </w:p>
          <w:p w:rsidR="00921432" w:rsidRPr="00530A4D" w:rsidRDefault="00921432">
            <w:pPr>
              <w:pStyle w:val="Style7"/>
              <w:widowControl/>
              <w:tabs>
                <w:tab w:val="left" w:pos="-839"/>
                <w:tab w:val="left" w:pos="1080"/>
              </w:tabs>
              <w:ind w:left="12" w:right="10" w:firstLine="721"/>
              <w:rPr>
                <w:rStyle w:val="FontStyle23"/>
                <w:sz w:val="28"/>
                <w:szCs w:val="28"/>
              </w:rPr>
            </w:pPr>
            <w:r w:rsidRPr="00530A4D">
              <w:rPr>
                <w:color w:val="000000"/>
                <w:spacing w:val="-1"/>
                <w:sz w:val="28"/>
                <w:szCs w:val="28"/>
              </w:rPr>
              <w:t>3.9.</w:t>
            </w:r>
            <w:r w:rsidRPr="00530A4D">
              <w:rPr>
                <w:rStyle w:val="FontStyle23"/>
                <w:sz w:val="28"/>
                <w:szCs w:val="28"/>
              </w:rPr>
              <w:t>функционирование комиссии по предупреждению и ликвидации чрезвычайных ситуаций и обеспечению пожарной безопасности МО «Тихоновка»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Вестник МО "Тихоновка,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921432" w:rsidRPr="00530A4D" w:rsidRDefault="00921432">
            <w:pPr>
              <w:pStyle w:val="Style10"/>
              <w:widowControl/>
              <w:tabs>
                <w:tab w:val="left" w:pos="-839"/>
                <w:tab w:val="left" w:pos="1181"/>
              </w:tabs>
              <w:ind w:left="12" w:firstLine="721"/>
              <w:jc w:val="both"/>
              <w:rPr>
                <w:rStyle w:val="FontStyle23"/>
                <w:sz w:val="28"/>
                <w:szCs w:val="28"/>
              </w:rPr>
            </w:pPr>
            <w:r w:rsidRPr="00530A4D">
              <w:rPr>
                <w:rStyle w:val="FontStyle23"/>
                <w:sz w:val="28"/>
                <w:szCs w:val="28"/>
              </w:rPr>
              <w:lastRenderedPageBreak/>
              <w:t>3.10.функционирование постоянно действующего оперативного штаба;</w:t>
            </w:r>
          </w:p>
          <w:p w:rsidR="00921432" w:rsidRPr="00530A4D" w:rsidRDefault="00921432">
            <w:pPr>
              <w:pStyle w:val="Style10"/>
              <w:widowControl/>
              <w:tabs>
                <w:tab w:val="left" w:pos="-839"/>
                <w:tab w:val="left" w:pos="1181"/>
              </w:tabs>
              <w:ind w:left="12" w:firstLine="721"/>
              <w:jc w:val="both"/>
              <w:rPr>
                <w:rStyle w:val="FontStyle23"/>
                <w:sz w:val="28"/>
                <w:szCs w:val="28"/>
              </w:rPr>
            </w:pPr>
            <w:r w:rsidRPr="00530A4D">
              <w:rPr>
                <w:rStyle w:val="FontStyle23"/>
                <w:sz w:val="28"/>
                <w:szCs w:val="28"/>
              </w:rPr>
              <w:t>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921432" w:rsidRPr="00530A4D" w:rsidRDefault="00921432">
            <w:pPr>
              <w:pStyle w:val="a3"/>
              <w:tabs>
                <w:tab w:val="left" w:pos="-839"/>
              </w:tabs>
              <w:ind w:left="12" w:firstLine="721"/>
              <w:jc w:val="both"/>
              <w:rPr>
                <w:rStyle w:val="FontStyle23"/>
                <w:rFonts w:eastAsia="DejaVu Sans"/>
                <w:sz w:val="28"/>
                <w:szCs w:val="28"/>
              </w:rPr>
            </w:pPr>
            <w:r w:rsidRPr="00530A4D">
              <w:rPr>
                <w:rStyle w:val="FontStyle23"/>
                <w:rFonts w:eastAsia="DejaVu Sans"/>
                <w:sz w:val="28"/>
                <w:szCs w:val="28"/>
              </w:rPr>
              <w:t>3.12.проведение проверки  и обеспечение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921432" w:rsidRPr="00530A4D" w:rsidRDefault="00921432">
            <w:pPr>
              <w:pStyle w:val="a3"/>
              <w:tabs>
                <w:tab w:val="left" w:pos="-839"/>
                <w:tab w:val="left" w:pos="-130"/>
              </w:tabs>
              <w:ind w:left="12" w:firstLine="721"/>
              <w:jc w:val="both"/>
              <w:rPr>
                <w:rFonts w:ascii="Times New Roman" w:hAnsi="Times New Roman"/>
                <w:spacing w:val="-1"/>
                <w:sz w:val="28"/>
                <w:szCs w:val="28"/>
              </w:rPr>
            </w:pPr>
            <w:r w:rsidRPr="00530A4D">
              <w:rPr>
                <w:rStyle w:val="FontStyle23"/>
                <w:rFonts w:eastAsia="DejaVu Sans"/>
                <w:sz w:val="28"/>
                <w:szCs w:val="28"/>
              </w:rPr>
              <w:t>3.13.обеспечение готовности систем связи и оповещения населения в случае возникновения чрезвычайной ситуации;</w:t>
            </w:r>
          </w:p>
          <w:p w:rsidR="00921432" w:rsidRPr="00530A4D" w:rsidRDefault="00921432">
            <w:pPr>
              <w:pStyle w:val="a3"/>
              <w:tabs>
                <w:tab w:val="left" w:pos="-289"/>
                <w:tab w:val="left" w:pos="-130"/>
                <w:tab w:val="left" w:pos="1099"/>
              </w:tabs>
              <w:ind w:left="12" w:firstLine="721"/>
              <w:jc w:val="both"/>
              <w:rPr>
                <w:rFonts w:ascii="Times New Roman" w:hAnsi="Times New Roman"/>
                <w:color w:val="000000"/>
                <w:spacing w:val="-1"/>
                <w:sz w:val="28"/>
                <w:szCs w:val="28"/>
              </w:rPr>
            </w:pPr>
            <w:r w:rsidRPr="00530A4D">
              <w:rPr>
                <w:rFonts w:ascii="Times New Roman" w:hAnsi="Times New Roman"/>
                <w:color w:val="000000"/>
                <w:spacing w:val="-1"/>
                <w:sz w:val="28"/>
                <w:szCs w:val="28"/>
              </w:rPr>
              <w:t>3.14.</w:t>
            </w:r>
            <w:r w:rsidRPr="00530A4D">
              <w:rPr>
                <w:rStyle w:val="FontStyle23"/>
                <w:rFonts w:eastAsia="DejaVu Sans"/>
                <w:sz w:val="28"/>
                <w:szCs w:val="28"/>
              </w:rPr>
              <w:t>проведение отработки плана действий по предупреждению и ликвидации чрезвычайных ситуаций муниципального образования «Тихоновка»;</w:t>
            </w:r>
          </w:p>
          <w:p w:rsidR="00921432" w:rsidRPr="00530A4D" w:rsidRDefault="00921432">
            <w:pPr>
              <w:pStyle w:val="a3"/>
              <w:tabs>
                <w:tab w:val="left" w:pos="-289"/>
                <w:tab w:val="left" w:pos="-130"/>
                <w:tab w:val="left" w:pos="1099"/>
              </w:tabs>
              <w:ind w:left="12" w:firstLine="721"/>
              <w:jc w:val="both"/>
              <w:rPr>
                <w:rStyle w:val="FontStyle23"/>
                <w:rFonts w:eastAsia="DejaVu Sans"/>
                <w:sz w:val="28"/>
                <w:szCs w:val="28"/>
              </w:rPr>
            </w:pPr>
            <w:r w:rsidRPr="00530A4D">
              <w:rPr>
                <w:rFonts w:ascii="Times New Roman" w:hAnsi="Times New Roman"/>
                <w:color w:val="000000"/>
                <w:spacing w:val="-1"/>
                <w:sz w:val="28"/>
                <w:szCs w:val="28"/>
              </w:rPr>
              <w:t>3.15.</w:t>
            </w:r>
            <w:r w:rsidRPr="00530A4D">
              <w:rPr>
                <w:rStyle w:val="FontStyle23"/>
                <w:rFonts w:eastAsia="DejaVu Sans"/>
                <w:sz w:val="28"/>
                <w:szCs w:val="28"/>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00375378">
              <w:rPr>
                <w:rStyle w:val="FontStyle23"/>
                <w:rFonts w:eastAsia="DejaVu Sans"/>
                <w:sz w:val="28"/>
                <w:szCs w:val="28"/>
              </w:rPr>
              <w:t>.</w:t>
            </w:r>
            <w:r w:rsidRPr="00530A4D">
              <w:rPr>
                <w:rStyle w:val="FontStyle23"/>
                <w:rFonts w:eastAsia="DejaVu Sans"/>
                <w:sz w:val="28"/>
                <w:szCs w:val="28"/>
              </w:rPr>
              <w:t>;</w:t>
            </w:r>
          </w:p>
          <w:p w:rsidR="00921432" w:rsidRPr="00530A4D" w:rsidRDefault="00921432">
            <w:pPr>
              <w:pStyle w:val="a3"/>
              <w:tabs>
                <w:tab w:val="left" w:pos="-289"/>
                <w:tab w:val="left" w:pos="-130"/>
              </w:tabs>
              <w:ind w:left="12" w:firstLine="721"/>
              <w:jc w:val="both"/>
              <w:rPr>
                <w:rStyle w:val="FontStyle23"/>
                <w:rFonts w:eastAsia="DejaVu Sans"/>
                <w:sz w:val="28"/>
                <w:szCs w:val="28"/>
              </w:rPr>
            </w:pPr>
            <w:r w:rsidRPr="00530A4D">
              <w:rPr>
                <w:rStyle w:val="FontStyle23"/>
                <w:rFonts w:eastAsia="DejaVu Sans"/>
                <w:sz w:val="28"/>
                <w:szCs w:val="28"/>
              </w:rPr>
              <w:t>3.16.проведение субботников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921432" w:rsidRPr="00530A4D" w:rsidRDefault="00921432">
            <w:pPr>
              <w:pStyle w:val="a3"/>
              <w:tabs>
                <w:tab w:val="left" w:pos="-289"/>
                <w:tab w:val="left" w:pos="-130"/>
              </w:tabs>
              <w:ind w:left="12" w:firstLine="721"/>
              <w:jc w:val="both"/>
              <w:rPr>
                <w:rStyle w:val="FontStyle23"/>
                <w:rFonts w:eastAsia="DejaVu Sans"/>
                <w:sz w:val="28"/>
                <w:szCs w:val="28"/>
              </w:rPr>
            </w:pPr>
            <w:r w:rsidRPr="00530A4D">
              <w:rPr>
                <w:rStyle w:val="FontStyle23"/>
                <w:rFonts w:eastAsia="DejaVu Sans"/>
                <w:sz w:val="28"/>
                <w:szCs w:val="28"/>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921432" w:rsidRPr="00530A4D" w:rsidRDefault="00921432">
            <w:pPr>
              <w:pStyle w:val="a3"/>
              <w:tabs>
                <w:tab w:val="left" w:pos="-289"/>
                <w:tab w:val="left" w:pos="-130"/>
              </w:tabs>
              <w:ind w:left="12" w:firstLine="721"/>
              <w:jc w:val="both"/>
              <w:rPr>
                <w:rStyle w:val="FontStyle23"/>
                <w:rFonts w:eastAsia="DejaVu Sans"/>
                <w:sz w:val="28"/>
                <w:szCs w:val="28"/>
              </w:rPr>
            </w:pPr>
            <w:r w:rsidRPr="00530A4D">
              <w:rPr>
                <w:rStyle w:val="FontStyle23"/>
                <w:rFonts w:eastAsia="DejaVu Sans"/>
                <w:sz w:val="28"/>
                <w:szCs w:val="28"/>
              </w:rPr>
              <w:t>3.18.содействие сельск</w:t>
            </w:r>
            <w:r w:rsidR="00375378">
              <w:rPr>
                <w:rStyle w:val="FontStyle23"/>
                <w:rFonts w:eastAsia="DejaVu Sans"/>
                <w:sz w:val="28"/>
                <w:szCs w:val="28"/>
              </w:rPr>
              <w:t>о</w:t>
            </w:r>
            <w:r w:rsidRPr="00530A4D">
              <w:rPr>
                <w:rStyle w:val="FontStyle23"/>
                <w:rFonts w:eastAsia="DejaVu Sans"/>
                <w:sz w:val="28"/>
                <w:szCs w:val="28"/>
              </w:rPr>
              <w:t>м</w:t>
            </w:r>
            <w:r w:rsidR="00375378">
              <w:rPr>
                <w:rStyle w:val="FontStyle23"/>
                <w:rFonts w:eastAsia="DejaVu Sans"/>
                <w:sz w:val="28"/>
                <w:szCs w:val="28"/>
              </w:rPr>
              <w:t>у</w:t>
            </w:r>
            <w:r w:rsidRPr="00530A4D">
              <w:rPr>
                <w:rStyle w:val="FontStyle23"/>
                <w:rFonts w:eastAsia="DejaVu Sans"/>
                <w:sz w:val="28"/>
                <w:szCs w:val="28"/>
              </w:rPr>
              <w:t xml:space="preserve"> старост</w:t>
            </w:r>
            <w:r w:rsidR="00375378">
              <w:rPr>
                <w:rStyle w:val="FontStyle23"/>
                <w:rFonts w:eastAsia="DejaVu Sans"/>
                <w:sz w:val="28"/>
                <w:szCs w:val="28"/>
              </w:rPr>
              <w:t>е</w:t>
            </w:r>
            <w:r w:rsidRPr="00530A4D">
              <w:rPr>
                <w:rStyle w:val="FontStyle23"/>
                <w:rFonts w:eastAsia="DejaVu Sans"/>
                <w:sz w:val="28"/>
                <w:szCs w:val="28"/>
              </w:rPr>
              <w:t xml:space="preserve"> в проведении встреч жителей сельск</w:t>
            </w:r>
            <w:r w:rsidR="00375378">
              <w:rPr>
                <w:rStyle w:val="FontStyle23"/>
                <w:rFonts w:eastAsia="DejaVu Sans"/>
                <w:sz w:val="28"/>
                <w:szCs w:val="28"/>
              </w:rPr>
              <w:t>ого</w:t>
            </w:r>
            <w:r w:rsidRPr="00530A4D">
              <w:rPr>
                <w:rStyle w:val="FontStyle23"/>
                <w:rFonts w:eastAsia="DejaVu Sans"/>
                <w:sz w:val="28"/>
                <w:szCs w:val="28"/>
              </w:rPr>
              <w:t xml:space="preserve"> населенн</w:t>
            </w:r>
            <w:r w:rsidR="00375378">
              <w:rPr>
                <w:rStyle w:val="FontStyle23"/>
                <w:rFonts w:eastAsia="DejaVu Sans"/>
                <w:sz w:val="28"/>
                <w:szCs w:val="28"/>
              </w:rPr>
              <w:t>ого</w:t>
            </w:r>
            <w:r w:rsidRPr="00530A4D">
              <w:rPr>
                <w:rStyle w:val="FontStyle23"/>
                <w:rFonts w:eastAsia="DejaVu Sans"/>
                <w:sz w:val="28"/>
                <w:szCs w:val="28"/>
              </w:rPr>
              <w:t xml:space="preserve"> пункт</w:t>
            </w:r>
            <w:r w:rsidR="00375378">
              <w:rPr>
                <w:rStyle w:val="FontStyle23"/>
                <w:rFonts w:eastAsia="DejaVu Sans"/>
                <w:sz w:val="28"/>
                <w:szCs w:val="28"/>
              </w:rPr>
              <w:t>а</w:t>
            </w:r>
            <w:r w:rsidRPr="00530A4D">
              <w:rPr>
                <w:rStyle w:val="FontStyle23"/>
                <w:rFonts w:eastAsia="DejaVu Sans"/>
                <w:sz w:val="28"/>
                <w:szCs w:val="28"/>
              </w:rPr>
              <w:t>,</w:t>
            </w:r>
            <w:r w:rsidR="00375378">
              <w:rPr>
                <w:rStyle w:val="FontStyle23"/>
                <w:rFonts w:eastAsia="DejaVu Sans"/>
                <w:sz w:val="28"/>
                <w:szCs w:val="28"/>
              </w:rPr>
              <w:t xml:space="preserve"> д.Чилим</w:t>
            </w:r>
            <w:r w:rsidRPr="00530A4D">
              <w:rPr>
                <w:rStyle w:val="FontStyle23"/>
                <w:rFonts w:eastAsia="DejaVu Sans"/>
                <w:sz w:val="28"/>
                <w:szCs w:val="28"/>
              </w:rPr>
              <w:t xml:space="preserve"> на территории, котор</w:t>
            </w:r>
            <w:r w:rsidR="00375378">
              <w:rPr>
                <w:rStyle w:val="FontStyle23"/>
                <w:rFonts w:eastAsia="DejaVu Sans"/>
                <w:sz w:val="28"/>
                <w:szCs w:val="28"/>
              </w:rPr>
              <w:t>ого</w:t>
            </w:r>
            <w:r w:rsidRPr="00530A4D">
              <w:rPr>
                <w:rStyle w:val="FontStyle23"/>
                <w:rFonts w:eastAsia="DejaVu Sans"/>
                <w:sz w:val="28"/>
                <w:szCs w:val="28"/>
              </w:rPr>
              <w:t xml:space="preserve"> сельски</w:t>
            </w:r>
            <w:r w:rsidR="00375378">
              <w:rPr>
                <w:rStyle w:val="FontStyle23"/>
                <w:rFonts w:eastAsia="DejaVu Sans"/>
                <w:sz w:val="28"/>
                <w:szCs w:val="28"/>
              </w:rPr>
              <w:t>й</w:t>
            </w:r>
            <w:r w:rsidRPr="00530A4D">
              <w:rPr>
                <w:rStyle w:val="FontStyle23"/>
                <w:rFonts w:eastAsia="DejaVu Sans"/>
                <w:sz w:val="28"/>
                <w:szCs w:val="28"/>
              </w:rPr>
              <w:t xml:space="preserve"> старост</w:t>
            </w:r>
            <w:r w:rsidR="00375378">
              <w:rPr>
                <w:rStyle w:val="FontStyle23"/>
                <w:rFonts w:eastAsia="DejaVu Sans"/>
                <w:sz w:val="28"/>
                <w:szCs w:val="28"/>
              </w:rPr>
              <w:t>а</w:t>
            </w:r>
            <w:r w:rsidRPr="00530A4D">
              <w:rPr>
                <w:rStyle w:val="FontStyle23"/>
                <w:rFonts w:eastAsia="DejaVu Sans"/>
                <w:sz w:val="28"/>
                <w:szCs w:val="28"/>
              </w:rPr>
              <w:t xml:space="preserve"> осуществля</w:t>
            </w:r>
            <w:r w:rsidR="00375378">
              <w:rPr>
                <w:rStyle w:val="FontStyle23"/>
                <w:rFonts w:eastAsia="DejaVu Sans"/>
                <w:sz w:val="28"/>
                <w:szCs w:val="28"/>
              </w:rPr>
              <w:t>ет</w:t>
            </w:r>
            <w:r w:rsidRPr="00530A4D">
              <w:rPr>
                <w:rStyle w:val="FontStyle23"/>
                <w:rFonts w:eastAsia="DejaVu Sans"/>
                <w:sz w:val="28"/>
                <w:szCs w:val="28"/>
              </w:rPr>
              <w:t xml:space="preserve"> свою деятельность, в целях обсуждения вопросов обеспечения первичных мер пожарной безопасности, </w:t>
            </w:r>
            <w:r w:rsidRPr="00530A4D">
              <w:rPr>
                <w:rStyle w:val="FontStyle23"/>
                <w:rFonts w:eastAsia="DejaVu Sans"/>
                <w:sz w:val="28"/>
                <w:szCs w:val="28"/>
              </w:rPr>
              <w:lastRenderedPageBreak/>
              <w:t>предупреждения и ликвидации последствий чрезвычайных ситуаций;</w:t>
            </w:r>
          </w:p>
          <w:p w:rsidR="00921432" w:rsidRPr="00530A4D" w:rsidRDefault="00921432">
            <w:pPr>
              <w:pStyle w:val="a3"/>
              <w:tabs>
                <w:tab w:val="left" w:pos="-289"/>
                <w:tab w:val="left" w:pos="-130"/>
                <w:tab w:val="left" w:pos="1099"/>
              </w:tabs>
              <w:ind w:left="12" w:firstLine="721"/>
              <w:jc w:val="both"/>
              <w:rPr>
                <w:rStyle w:val="FontStyle23"/>
                <w:rFonts w:eastAsia="DejaVu Sans"/>
                <w:sz w:val="28"/>
                <w:szCs w:val="28"/>
              </w:rPr>
            </w:pPr>
            <w:r w:rsidRPr="00530A4D">
              <w:rPr>
                <w:rStyle w:val="FontStyle23"/>
                <w:rFonts w:eastAsia="DejaVu Sans"/>
                <w:sz w:val="28"/>
                <w:szCs w:val="28"/>
              </w:rPr>
              <w:t>4.Ответственным за выполнение дополнительных требований пожарной безопасности является, в рамках установленных полномочий, администрация МО «Тихоновка», реализующая в установленном порядке мероприятия, предусмотренные настоящим постановлением.</w:t>
            </w:r>
          </w:p>
          <w:p w:rsidR="00921432" w:rsidRPr="00530A4D" w:rsidRDefault="00921432">
            <w:pPr>
              <w:pStyle w:val="a3"/>
              <w:tabs>
                <w:tab w:val="left" w:pos="-289"/>
                <w:tab w:val="left" w:pos="-130"/>
                <w:tab w:val="left" w:pos="1099"/>
              </w:tabs>
              <w:ind w:left="12" w:firstLine="721"/>
              <w:jc w:val="both"/>
              <w:rPr>
                <w:rStyle w:val="FontStyle23"/>
                <w:rFonts w:eastAsia="DejaVu Sans"/>
                <w:sz w:val="28"/>
                <w:szCs w:val="28"/>
              </w:rPr>
            </w:pPr>
            <w:r w:rsidRPr="00530A4D">
              <w:rPr>
                <w:rStyle w:val="FontStyle23"/>
                <w:rFonts w:eastAsia="DejaVu Sans"/>
                <w:sz w:val="28"/>
                <w:szCs w:val="28"/>
              </w:rPr>
              <w:t>5.Руководителю постоянно действующего оперативного штаба (Скоробогатова М.В.):</w:t>
            </w:r>
          </w:p>
          <w:p w:rsidR="00921432" w:rsidRPr="00530A4D" w:rsidRDefault="00921432">
            <w:pPr>
              <w:pStyle w:val="a3"/>
              <w:tabs>
                <w:tab w:val="left" w:pos="-289"/>
                <w:tab w:val="left" w:pos="-130"/>
                <w:tab w:val="left" w:pos="1099"/>
              </w:tabs>
              <w:ind w:left="12" w:firstLine="721"/>
              <w:jc w:val="both"/>
              <w:rPr>
                <w:rStyle w:val="FontStyle23"/>
                <w:rFonts w:eastAsia="DejaVu Sans"/>
                <w:sz w:val="28"/>
                <w:szCs w:val="28"/>
              </w:rPr>
            </w:pPr>
            <w:r w:rsidRPr="00530A4D">
              <w:rPr>
                <w:rStyle w:val="FontStyle23"/>
                <w:rFonts w:eastAsia="DejaVu Sans"/>
                <w:sz w:val="28"/>
                <w:szCs w:val="28"/>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921432" w:rsidRPr="00530A4D" w:rsidRDefault="00921432">
            <w:pPr>
              <w:pStyle w:val="Style7"/>
              <w:widowControl/>
              <w:tabs>
                <w:tab w:val="left" w:pos="-414"/>
              </w:tabs>
              <w:ind w:right="29" w:firstLine="721"/>
              <w:rPr>
                <w:rStyle w:val="FontStyle23"/>
                <w:sz w:val="28"/>
                <w:szCs w:val="28"/>
              </w:rPr>
            </w:pPr>
            <w:r w:rsidRPr="00530A4D">
              <w:rPr>
                <w:rStyle w:val="FontStyle23"/>
                <w:rFonts w:eastAsia="DejaVu Sans"/>
                <w:sz w:val="28"/>
                <w:szCs w:val="28"/>
              </w:rPr>
              <w:t>5.2.</w:t>
            </w:r>
            <w:r w:rsidRPr="00530A4D">
              <w:rPr>
                <w:rStyle w:val="FontStyle23"/>
                <w:sz w:val="28"/>
                <w:szCs w:val="28"/>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921432" w:rsidRPr="00530A4D" w:rsidRDefault="00921432">
            <w:pPr>
              <w:pStyle w:val="a3"/>
              <w:tabs>
                <w:tab w:val="left" w:pos="-289"/>
                <w:tab w:val="left" w:pos="-130"/>
                <w:tab w:val="left" w:pos="1099"/>
              </w:tabs>
              <w:ind w:left="12" w:firstLine="721"/>
              <w:jc w:val="both"/>
              <w:rPr>
                <w:rStyle w:val="FontStyle23"/>
                <w:rFonts w:eastAsia="DejaVu Sans"/>
                <w:sz w:val="28"/>
                <w:szCs w:val="28"/>
              </w:rPr>
            </w:pPr>
            <w:r w:rsidRPr="00530A4D">
              <w:rPr>
                <w:rStyle w:val="FontStyle23"/>
                <w:rFonts w:eastAsia="DejaVu Sans"/>
                <w:sz w:val="28"/>
                <w:szCs w:val="28"/>
              </w:rPr>
              <w:t>5.3.провести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921432" w:rsidRPr="00530A4D" w:rsidRDefault="00921432">
            <w:pPr>
              <w:pStyle w:val="Style7"/>
              <w:widowControl/>
              <w:tabs>
                <w:tab w:val="left" w:pos="-839"/>
              </w:tabs>
              <w:ind w:left="12" w:right="10" w:firstLine="709"/>
              <w:rPr>
                <w:rStyle w:val="FontStyle23"/>
                <w:sz w:val="28"/>
                <w:szCs w:val="28"/>
              </w:rPr>
            </w:pPr>
            <w:r w:rsidRPr="00530A4D">
              <w:rPr>
                <w:rStyle w:val="FontStyle23"/>
                <w:rFonts w:eastAsia="DejaVu Sans"/>
                <w:sz w:val="28"/>
                <w:szCs w:val="28"/>
              </w:rPr>
              <w:t>5.4.</w:t>
            </w:r>
            <w:r w:rsidRPr="00530A4D">
              <w:rPr>
                <w:rStyle w:val="FontStyle23"/>
                <w:sz w:val="28"/>
                <w:szCs w:val="28"/>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921432" w:rsidRPr="00530A4D" w:rsidRDefault="00921432">
            <w:pPr>
              <w:pStyle w:val="Style6"/>
              <w:widowControl/>
              <w:tabs>
                <w:tab w:val="left" w:pos="-839"/>
              </w:tabs>
              <w:spacing w:line="317" w:lineRule="exact"/>
              <w:ind w:left="12" w:right="24" w:firstLine="709"/>
              <w:rPr>
                <w:rStyle w:val="FontStyle23"/>
                <w:sz w:val="28"/>
                <w:szCs w:val="28"/>
              </w:rPr>
            </w:pPr>
            <w:r w:rsidRPr="00530A4D">
              <w:rPr>
                <w:rStyle w:val="FontStyle23"/>
                <w:sz w:val="28"/>
                <w:szCs w:val="28"/>
              </w:rPr>
              <w:t>-  определить перечень мероприятий по очистке территорий бесхозяйных и длительное время неэксплуатируемых приусадебных участков;</w:t>
            </w:r>
          </w:p>
          <w:p w:rsidR="00921432" w:rsidRPr="00530A4D" w:rsidRDefault="00921432">
            <w:pPr>
              <w:pStyle w:val="Style6"/>
              <w:widowControl/>
              <w:tabs>
                <w:tab w:val="left" w:pos="-839"/>
              </w:tabs>
              <w:spacing w:before="5" w:line="317" w:lineRule="exact"/>
              <w:ind w:left="12" w:right="14" w:firstLine="709"/>
              <w:rPr>
                <w:rStyle w:val="FontStyle23"/>
                <w:sz w:val="28"/>
                <w:szCs w:val="28"/>
              </w:rPr>
            </w:pPr>
            <w:r w:rsidRPr="00530A4D">
              <w:rPr>
                <w:rStyle w:val="FontStyle23"/>
                <w:sz w:val="28"/>
                <w:szCs w:val="28"/>
              </w:rPr>
              <w:t>-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921432" w:rsidRPr="00530A4D" w:rsidRDefault="00921432">
            <w:pPr>
              <w:pStyle w:val="Style6"/>
              <w:widowControl/>
              <w:spacing w:line="317" w:lineRule="exact"/>
              <w:ind w:left="12" w:right="10" w:firstLine="709"/>
              <w:rPr>
                <w:rStyle w:val="FontStyle23"/>
                <w:sz w:val="28"/>
                <w:szCs w:val="28"/>
              </w:rPr>
            </w:pPr>
            <w:r w:rsidRPr="00530A4D">
              <w:rPr>
                <w:rStyle w:val="FontStyle23"/>
                <w:rFonts w:eastAsia="DejaVu Sans"/>
                <w:sz w:val="28"/>
                <w:szCs w:val="28"/>
              </w:rPr>
              <w:t xml:space="preserve">- </w:t>
            </w:r>
            <w:r w:rsidRPr="00530A4D">
              <w:rPr>
                <w:rStyle w:val="FontStyle23"/>
                <w:sz w:val="28"/>
                <w:szCs w:val="28"/>
              </w:rPr>
              <w:t>утвердить состав и организовать работу патрульных, патрульно-маневренных</w:t>
            </w:r>
            <w:r w:rsidRPr="00530A4D">
              <w:rPr>
                <w:rStyle w:val="FontStyle23"/>
                <w:rFonts w:eastAsia="DejaVu Sans"/>
                <w:sz w:val="28"/>
                <w:szCs w:val="28"/>
              </w:rPr>
              <w:t xml:space="preserve"> групп</w:t>
            </w:r>
            <w:r w:rsidRPr="00530A4D">
              <w:rPr>
                <w:rStyle w:val="FontStyle23"/>
                <w:sz w:val="28"/>
                <w:szCs w:val="28"/>
              </w:rPr>
              <w:t>, на территории муниципального образования</w:t>
            </w:r>
            <w:r w:rsidRPr="00530A4D">
              <w:rPr>
                <w:rStyle w:val="FontStyle23"/>
                <w:rFonts w:eastAsia="DejaVu Sans"/>
                <w:sz w:val="28"/>
                <w:szCs w:val="28"/>
              </w:rPr>
              <w:t xml:space="preserve"> «Тихоновка»</w:t>
            </w:r>
            <w:r w:rsidRPr="00530A4D">
              <w:rPr>
                <w:rStyle w:val="FontStyle23"/>
                <w:sz w:val="28"/>
                <w:szCs w:val="28"/>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921432" w:rsidRPr="00530A4D" w:rsidRDefault="00921432">
            <w:pPr>
              <w:pStyle w:val="Style6"/>
              <w:widowControl/>
              <w:spacing w:line="317" w:lineRule="exact"/>
              <w:ind w:left="12" w:right="5" w:firstLine="709"/>
              <w:rPr>
                <w:rStyle w:val="FontStyle23"/>
                <w:sz w:val="28"/>
                <w:szCs w:val="28"/>
              </w:rPr>
            </w:pPr>
            <w:r w:rsidRPr="00530A4D">
              <w:rPr>
                <w:rStyle w:val="FontStyle23"/>
                <w:sz w:val="28"/>
                <w:szCs w:val="28"/>
              </w:rPr>
              <w:t xml:space="preserve">- обеспечить незамедлительное реагирование в установленном порядке по выявленным очагам загораний на территории населенных </w:t>
            </w:r>
            <w:r w:rsidRPr="00530A4D">
              <w:rPr>
                <w:rStyle w:val="FontStyle23"/>
                <w:sz w:val="28"/>
                <w:szCs w:val="28"/>
              </w:rPr>
              <w:lastRenderedPageBreak/>
              <w:t>пунктов и прилегающих территориях;</w:t>
            </w:r>
          </w:p>
          <w:p w:rsidR="00921432" w:rsidRPr="00530A4D" w:rsidRDefault="00921432">
            <w:pPr>
              <w:pStyle w:val="a3"/>
              <w:tabs>
                <w:tab w:val="left" w:pos="-839"/>
                <w:tab w:val="left" w:pos="-289"/>
                <w:tab w:val="left" w:pos="-130"/>
                <w:tab w:val="left" w:pos="1099"/>
              </w:tabs>
              <w:ind w:left="12" w:firstLine="709"/>
              <w:jc w:val="both"/>
              <w:rPr>
                <w:rStyle w:val="FontStyle23"/>
                <w:rFonts w:eastAsia="DejaVu Sans"/>
                <w:sz w:val="28"/>
                <w:szCs w:val="28"/>
              </w:rPr>
            </w:pPr>
            <w:r w:rsidRPr="00530A4D">
              <w:rPr>
                <w:rStyle w:val="FontStyle23"/>
                <w:rFonts w:eastAsia="DejaVu Sans"/>
                <w:sz w:val="28"/>
                <w:szCs w:val="28"/>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921432" w:rsidRPr="00530A4D" w:rsidRDefault="00921432">
            <w:pPr>
              <w:pStyle w:val="Style6"/>
              <w:widowControl/>
              <w:spacing w:line="317" w:lineRule="exact"/>
              <w:ind w:left="24" w:right="10" w:firstLine="697"/>
              <w:rPr>
                <w:rStyle w:val="FontStyle23"/>
                <w:sz w:val="28"/>
                <w:szCs w:val="28"/>
              </w:rPr>
            </w:pPr>
            <w:r w:rsidRPr="00530A4D">
              <w:rPr>
                <w:rStyle w:val="FontStyle23"/>
                <w:rFonts w:eastAsia="DejaVu Sans"/>
                <w:sz w:val="28"/>
                <w:szCs w:val="28"/>
              </w:rPr>
              <w:t>6.</w:t>
            </w:r>
            <w:r w:rsidRPr="00530A4D">
              <w:rPr>
                <w:rStyle w:val="FontStyle23"/>
                <w:sz w:val="28"/>
                <w:szCs w:val="28"/>
              </w:rPr>
              <w:t>Рекомендовать руководителям организаций, осуществляющих деятельность на территории МО «Тихоновка»:</w:t>
            </w:r>
          </w:p>
          <w:p w:rsidR="00921432" w:rsidRPr="00530A4D" w:rsidRDefault="00921432">
            <w:pPr>
              <w:pStyle w:val="Style7"/>
              <w:widowControl/>
              <w:tabs>
                <w:tab w:val="left" w:pos="1147"/>
              </w:tabs>
              <w:ind w:left="24" w:right="5" w:firstLine="697"/>
              <w:rPr>
                <w:rStyle w:val="FontStyle23"/>
                <w:sz w:val="28"/>
                <w:szCs w:val="28"/>
              </w:rPr>
            </w:pPr>
            <w:r w:rsidRPr="00530A4D">
              <w:rPr>
                <w:rStyle w:val="FontStyle23"/>
                <w:sz w:val="28"/>
                <w:szCs w:val="28"/>
              </w:rPr>
              <w:t xml:space="preserve">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530A4D">
              <w:rPr>
                <w:rStyle w:val="FontStyle23"/>
                <w:sz w:val="28"/>
                <w:szCs w:val="28"/>
              </w:rPr>
              <w:t>пожаробезопасном</w:t>
            </w:r>
            <w:proofErr w:type="spellEnd"/>
            <w:r w:rsidRPr="00530A4D">
              <w:rPr>
                <w:rStyle w:val="FontStyle23"/>
                <w:sz w:val="28"/>
                <w:szCs w:val="28"/>
              </w:rPr>
              <w:t xml:space="preserve"> состоянии в течение всего пожароопасного периода 2017года;</w:t>
            </w:r>
          </w:p>
          <w:p w:rsidR="00921432" w:rsidRPr="00530A4D" w:rsidRDefault="00921432">
            <w:pPr>
              <w:pStyle w:val="Style7"/>
              <w:widowControl/>
              <w:tabs>
                <w:tab w:val="left" w:pos="1291"/>
              </w:tabs>
              <w:ind w:left="24" w:right="19" w:firstLine="697"/>
              <w:rPr>
                <w:rStyle w:val="FontStyle23"/>
                <w:sz w:val="28"/>
                <w:szCs w:val="28"/>
              </w:rPr>
            </w:pPr>
            <w:r w:rsidRPr="00530A4D">
              <w:rPr>
                <w:rStyle w:val="FontStyle23"/>
                <w:sz w:val="28"/>
                <w:szCs w:val="28"/>
              </w:rPr>
              <w:t>6.2.не допускать использование территории противопожарных расстояний между зданиями, строениями и лесничествами (лесопарками),под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921432" w:rsidRPr="00530A4D" w:rsidRDefault="00921432">
            <w:pPr>
              <w:pStyle w:val="Style7"/>
              <w:widowControl/>
              <w:tabs>
                <w:tab w:val="left" w:pos="1080"/>
              </w:tabs>
              <w:ind w:left="24" w:right="29" w:firstLine="697"/>
              <w:rPr>
                <w:rStyle w:val="FontStyle23"/>
                <w:sz w:val="28"/>
                <w:szCs w:val="28"/>
              </w:rPr>
            </w:pPr>
            <w:r w:rsidRPr="00530A4D">
              <w:rPr>
                <w:rStyle w:val="FontStyle23"/>
                <w:sz w:val="28"/>
                <w:szCs w:val="28"/>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
          <w:p w:rsidR="00921432" w:rsidRPr="00530A4D" w:rsidRDefault="00921432">
            <w:pPr>
              <w:pStyle w:val="a3"/>
              <w:tabs>
                <w:tab w:val="left" w:pos="-839"/>
                <w:tab w:val="left" w:pos="-289"/>
                <w:tab w:val="left" w:pos="-130"/>
                <w:tab w:val="left" w:pos="1099"/>
              </w:tabs>
              <w:ind w:left="24" w:firstLine="697"/>
              <w:jc w:val="both"/>
              <w:rPr>
                <w:rStyle w:val="FontStyle23"/>
                <w:rFonts w:eastAsia="DejaVu Sans"/>
                <w:sz w:val="28"/>
                <w:szCs w:val="28"/>
              </w:rPr>
            </w:pPr>
            <w:r w:rsidRPr="00530A4D">
              <w:rPr>
                <w:rStyle w:val="FontStyle23"/>
                <w:rFonts w:eastAsia="DejaVu Sans"/>
                <w:sz w:val="28"/>
                <w:szCs w:val="28"/>
              </w:rPr>
              <w:t>6.4.обеспечить готовность соответствующих подразделений пожарной охраны;</w:t>
            </w:r>
          </w:p>
          <w:p w:rsidR="00921432" w:rsidRPr="00530A4D" w:rsidRDefault="00921432">
            <w:pPr>
              <w:pStyle w:val="Style7"/>
              <w:widowControl/>
              <w:tabs>
                <w:tab w:val="left" w:pos="1296"/>
              </w:tabs>
              <w:ind w:left="24" w:firstLine="697"/>
              <w:rPr>
                <w:rStyle w:val="FontStyle23"/>
                <w:sz w:val="28"/>
                <w:szCs w:val="28"/>
              </w:rPr>
            </w:pPr>
            <w:r w:rsidRPr="00530A4D">
              <w:rPr>
                <w:rStyle w:val="FontStyle23"/>
                <w:rFonts w:eastAsia="DejaVu Sans"/>
                <w:sz w:val="28"/>
                <w:szCs w:val="28"/>
              </w:rPr>
              <w:t>6.5.</w:t>
            </w:r>
            <w:r w:rsidRPr="00530A4D">
              <w:rPr>
                <w:rStyle w:val="FontStyle23"/>
                <w:sz w:val="28"/>
                <w:szCs w:val="28"/>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921432" w:rsidRPr="00530A4D" w:rsidRDefault="00921432">
            <w:pPr>
              <w:pStyle w:val="a3"/>
              <w:tabs>
                <w:tab w:val="left" w:pos="-289"/>
                <w:tab w:val="left" w:pos="-130"/>
                <w:tab w:val="left" w:pos="1099"/>
              </w:tabs>
              <w:ind w:left="12" w:firstLine="721"/>
              <w:jc w:val="both"/>
              <w:rPr>
                <w:rFonts w:ascii="Times New Roman" w:hAnsi="Times New Roman"/>
                <w:sz w:val="28"/>
                <w:szCs w:val="28"/>
              </w:rPr>
            </w:pPr>
            <w:r w:rsidRPr="00530A4D">
              <w:rPr>
                <w:rFonts w:ascii="Times New Roman" w:hAnsi="Times New Roman"/>
                <w:color w:val="000000"/>
                <w:spacing w:val="-1"/>
                <w:sz w:val="28"/>
                <w:szCs w:val="28"/>
              </w:rPr>
              <w:t>7.</w:t>
            </w:r>
            <w:r w:rsidRPr="00530A4D">
              <w:rPr>
                <w:rFonts w:ascii="Times New Roman" w:hAnsi="Times New Roman"/>
                <w:sz w:val="28"/>
                <w:szCs w:val="28"/>
              </w:rPr>
              <w:t>Постановление вступает в силу со дня подписания, подлежит официальному опубликованию в Вестник МО Тихоновка и размещению на официальном сайте администрации муниципального образования «Боханский район» в сети Интернет.</w:t>
            </w:r>
          </w:p>
          <w:p w:rsidR="00921432" w:rsidRPr="00530A4D" w:rsidRDefault="00921432">
            <w:pPr>
              <w:pStyle w:val="a3"/>
              <w:tabs>
                <w:tab w:val="left" w:pos="-130"/>
              </w:tabs>
              <w:ind w:left="12" w:firstLine="721"/>
              <w:jc w:val="both"/>
              <w:rPr>
                <w:rFonts w:ascii="Times New Roman" w:hAnsi="Times New Roman"/>
                <w:spacing w:val="2"/>
                <w:sz w:val="28"/>
                <w:szCs w:val="28"/>
                <w:shd w:val="clear" w:color="auto" w:fill="FFFFFF"/>
              </w:rPr>
            </w:pPr>
            <w:r w:rsidRPr="00530A4D">
              <w:rPr>
                <w:rFonts w:ascii="Times New Roman" w:hAnsi="Times New Roman"/>
                <w:sz w:val="28"/>
                <w:szCs w:val="28"/>
              </w:rPr>
              <w:t>8.Контроль за выполнением настоящего постановления оставляю за собой.</w:t>
            </w:r>
          </w:p>
        </w:tc>
      </w:tr>
    </w:tbl>
    <w:p w:rsidR="00921432" w:rsidRPr="00530A4D" w:rsidRDefault="00921432" w:rsidP="00921432">
      <w:pPr>
        <w:pStyle w:val="a3"/>
        <w:tabs>
          <w:tab w:val="left" w:pos="1134"/>
          <w:tab w:val="left" w:pos="1276"/>
        </w:tabs>
        <w:jc w:val="both"/>
        <w:rPr>
          <w:rFonts w:ascii="Times New Roman" w:hAnsi="Times New Roman"/>
          <w:sz w:val="28"/>
          <w:szCs w:val="28"/>
        </w:rPr>
      </w:pPr>
    </w:p>
    <w:p w:rsidR="00921432" w:rsidRPr="00530A4D" w:rsidRDefault="00921432" w:rsidP="00921432">
      <w:pPr>
        <w:spacing w:after="0" w:line="240" w:lineRule="auto"/>
        <w:jc w:val="both"/>
        <w:rPr>
          <w:rFonts w:ascii="Times New Roman" w:hAnsi="Times New Roman" w:cs="Times New Roman"/>
          <w:sz w:val="28"/>
          <w:szCs w:val="28"/>
        </w:rPr>
      </w:pPr>
    </w:p>
    <w:p w:rsidR="00530A4D" w:rsidRPr="00530A4D" w:rsidRDefault="00530A4D" w:rsidP="00921432">
      <w:pPr>
        <w:spacing w:after="0" w:line="240" w:lineRule="auto"/>
        <w:jc w:val="both"/>
        <w:rPr>
          <w:rFonts w:ascii="Times New Roman" w:hAnsi="Times New Roman" w:cs="Times New Roman"/>
          <w:sz w:val="28"/>
          <w:szCs w:val="28"/>
        </w:rPr>
      </w:pPr>
    </w:p>
    <w:p w:rsidR="00921432" w:rsidRPr="00530A4D" w:rsidRDefault="00921432" w:rsidP="00921432">
      <w:pPr>
        <w:spacing w:after="0" w:line="240" w:lineRule="auto"/>
        <w:jc w:val="both"/>
        <w:rPr>
          <w:rFonts w:ascii="Times New Roman" w:hAnsi="Times New Roman" w:cs="Times New Roman"/>
          <w:sz w:val="28"/>
          <w:szCs w:val="28"/>
        </w:rPr>
      </w:pPr>
      <w:r w:rsidRPr="00530A4D">
        <w:rPr>
          <w:rFonts w:ascii="Times New Roman" w:hAnsi="Times New Roman" w:cs="Times New Roman"/>
          <w:sz w:val="28"/>
          <w:szCs w:val="28"/>
        </w:rPr>
        <w:t>Глав</w:t>
      </w:r>
      <w:r w:rsidR="00530A4D" w:rsidRPr="00530A4D">
        <w:rPr>
          <w:rFonts w:ascii="Times New Roman" w:hAnsi="Times New Roman" w:cs="Times New Roman"/>
          <w:sz w:val="28"/>
          <w:szCs w:val="28"/>
        </w:rPr>
        <w:t>а м</w:t>
      </w:r>
      <w:r w:rsidRPr="00530A4D">
        <w:rPr>
          <w:rFonts w:ascii="Times New Roman" w:hAnsi="Times New Roman" w:cs="Times New Roman"/>
          <w:sz w:val="28"/>
          <w:szCs w:val="28"/>
        </w:rPr>
        <w:t>униципального образования «Тихоновка»</w:t>
      </w:r>
      <w:r w:rsidR="00530A4D" w:rsidRPr="00530A4D">
        <w:rPr>
          <w:rFonts w:ascii="Times New Roman" w:hAnsi="Times New Roman" w:cs="Times New Roman"/>
          <w:sz w:val="28"/>
          <w:szCs w:val="28"/>
        </w:rPr>
        <w:t xml:space="preserve"> _____ М.В. Скоробогатова</w:t>
      </w:r>
    </w:p>
    <w:p w:rsidR="00921432" w:rsidRPr="00530A4D" w:rsidRDefault="00921432" w:rsidP="004F29E4">
      <w:pPr>
        <w:spacing w:after="0" w:line="240" w:lineRule="auto"/>
        <w:jc w:val="both"/>
        <w:rPr>
          <w:rFonts w:ascii="Times New Roman" w:hAnsi="Times New Roman" w:cs="Times New Roman"/>
          <w:sz w:val="28"/>
          <w:szCs w:val="28"/>
        </w:rPr>
        <w:sectPr w:rsidR="00921432" w:rsidRPr="00530A4D">
          <w:pgSz w:w="11909" w:h="16834"/>
          <w:pgMar w:top="1134" w:right="850" w:bottom="1134" w:left="1701" w:header="0" w:footer="0" w:gutter="0"/>
          <w:cols w:space="720"/>
        </w:sectPr>
      </w:pPr>
    </w:p>
    <w:p w:rsidR="00921432" w:rsidRPr="00530A4D" w:rsidRDefault="00921432" w:rsidP="00921432">
      <w:pPr>
        <w:spacing w:after="0" w:line="240" w:lineRule="auto"/>
        <w:rPr>
          <w:rFonts w:ascii="Times New Roman" w:hAnsi="Times New Roman" w:cs="Times New Roman"/>
          <w:sz w:val="28"/>
          <w:szCs w:val="28"/>
        </w:rPr>
      </w:pPr>
    </w:p>
    <w:p w:rsidR="004F29E4" w:rsidRPr="00F97348" w:rsidRDefault="004F29E4" w:rsidP="004F29E4">
      <w:pPr>
        <w:spacing w:after="0" w:line="240" w:lineRule="auto"/>
        <w:rPr>
          <w:rFonts w:ascii="Arial" w:hAnsi="Arial" w:cs="Arial"/>
          <w:sz w:val="24"/>
          <w:szCs w:val="24"/>
        </w:rPr>
      </w:pPr>
    </w:p>
    <w:tbl>
      <w:tblPr>
        <w:tblW w:w="4694" w:type="dxa"/>
        <w:jc w:val="right"/>
        <w:tblLayout w:type="fixed"/>
        <w:tblLook w:val="0000"/>
      </w:tblPr>
      <w:tblGrid>
        <w:gridCol w:w="1974"/>
        <w:gridCol w:w="1415"/>
        <w:gridCol w:w="305"/>
        <w:gridCol w:w="236"/>
        <w:gridCol w:w="764"/>
      </w:tblGrid>
      <w:tr w:rsidR="004F29E4" w:rsidRPr="003D0C49" w:rsidTr="009A70FE">
        <w:trPr>
          <w:trHeight w:val="368"/>
          <w:jc w:val="right"/>
        </w:trPr>
        <w:tc>
          <w:tcPr>
            <w:tcW w:w="4694" w:type="dxa"/>
            <w:gridSpan w:val="5"/>
          </w:tcPr>
          <w:p w:rsidR="004F29E4" w:rsidRPr="00A95F6A" w:rsidRDefault="004F29E4" w:rsidP="009A70FE">
            <w:pPr>
              <w:pStyle w:val="a3"/>
              <w:ind w:left="-119"/>
              <w:jc w:val="right"/>
              <w:rPr>
                <w:rFonts w:ascii="Courier New" w:hAnsi="Courier New" w:cs="Courier New"/>
              </w:rPr>
            </w:pPr>
            <w:r w:rsidRPr="00FF310D">
              <w:rPr>
                <w:rFonts w:ascii="Courier New" w:hAnsi="Courier New" w:cs="Courier New"/>
              </w:rPr>
              <w:t>Приложение</w:t>
            </w:r>
          </w:p>
          <w:p w:rsidR="004F29E4" w:rsidRPr="00FF310D" w:rsidRDefault="004F29E4" w:rsidP="009A70FE">
            <w:pPr>
              <w:pStyle w:val="a3"/>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4F29E4" w:rsidRPr="00FF310D" w:rsidRDefault="004F29E4" w:rsidP="009A70FE">
            <w:pPr>
              <w:pStyle w:val="a3"/>
              <w:ind w:left="-119"/>
              <w:jc w:val="right"/>
              <w:rPr>
                <w:rFonts w:ascii="Courier New" w:hAnsi="Courier New" w:cs="Courier New"/>
              </w:rPr>
            </w:pPr>
            <w:r w:rsidRPr="00FF310D">
              <w:rPr>
                <w:rFonts w:ascii="Courier New" w:hAnsi="Courier New" w:cs="Courier New"/>
              </w:rPr>
              <w:t>администрации МО «</w:t>
            </w:r>
            <w:r>
              <w:rPr>
                <w:rFonts w:ascii="Courier New" w:hAnsi="Courier New" w:cs="Courier New"/>
              </w:rPr>
              <w:t>Тихоновка</w:t>
            </w:r>
            <w:r w:rsidRPr="00FF310D">
              <w:rPr>
                <w:rFonts w:ascii="Courier New" w:hAnsi="Courier New" w:cs="Courier New"/>
              </w:rPr>
              <w:t>»</w:t>
            </w:r>
          </w:p>
        </w:tc>
      </w:tr>
      <w:tr w:rsidR="004F29E4" w:rsidRPr="00393770" w:rsidTr="009A70FE">
        <w:trPr>
          <w:trHeight w:val="272"/>
          <w:jc w:val="right"/>
        </w:trPr>
        <w:tc>
          <w:tcPr>
            <w:tcW w:w="1974" w:type="dxa"/>
            <w:vAlign w:val="center"/>
          </w:tcPr>
          <w:p w:rsidR="004F29E4" w:rsidRPr="004C0A95" w:rsidRDefault="004F29E4" w:rsidP="009A70FE">
            <w:pPr>
              <w:pStyle w:val="a3"/>
              <w:ind w:right="-73"/>
              <w:jc w:val="right"/>
              <w:rPr>
                <w:rFonts w:ascii="Courier New" w:hAnsi="Courier New" w:cs="Courier New"/>
                <w:color w:val="0000FF"/>
                <w:sz w:val="24"/>
                <w:szCs w:val="24"/>
              </w:rPr>
            </w:pPr>
            <w:r w:rsidRPr="004C0A95">
              <w:rPr>
                <w:rFonts w:ascii="Courier New" w:hAnsi="Courier New" w:cs="Courier New"/>
                <w:sz w:val="24"/>
                <w:szCs w:val="24"/>
              </w:rPr>
              <w:t>от</w:t>
            </w:r>
          </w:p>
        </w:tc>
        <w:tc>
          <w:tcPr>
            <w:tcW w:w="1415" w:type="dxa"/>
            <w:tcBorders>
              <w:bottom w:val="single" w:sz="4" w:space="0" w:color="auto"/>
            </w:tcBorders>
            <w:vAlign w:val="center"/>
          </w:tcPr>
          <w:p w:rsidR="004F29E4" w:rsidRPr="007C41CF" w:rsidRDefault="004F29E4" w:rsidP="009A70FE">
            <w:pPr>
              <w:pStyle w:val="a3"/>
              <w:ind w:left="-143" w:right="-169"/>
              <w:jc w:val="center"/>
              <w:rPr>
                <w:rFonts w:ascii="Courier New" w:hAnsi="Courier New" w:cs="Courier New"/>
                <w:color w:val="0000FF"/>
              </w:rPr>
            </w:pPr>
            <w:r>
              <w:rPr>
                <w:rFonts w:ascii="Courier New" w:hAnsi="Courier New" w:cs="Courier New"/>
                <w:color w:val="0000FF"/>
              </w:rPr>
              <w:t>01.06.2017</w:t>
            </w:r>
          </w:p>
        </w:tc>
        <w:tc>
          <w:tcPr>
            <w:tcW w:w="305" w:type="dxa"/>
            <w:tcBorders>
              <w:left w:val="nil"/>
            </w:tcBorders>
            <w:vAlign w:val="center"/>
          </w:tcPr>
          <w:p w:rsidR="004F29E4" w:rsidRPr="003A14FC" w:rsidRDefault="004F29E4" w:rsidP="009A70FE">
            <w:pPr>
              <w:pStyle w:val="a3"/>
              <w:ind w:left="-65" w:right="-147"/>
              <w:jc w:val="both"/>
              <w:rPr>
                <w:rFonts w:ascii="Courier New" w:hAnsi="Courier New" w:cs="Courier New"/>
              </w:rPr>
            </w:pPr>
            <w:r w:rsidRPr="003A14FC">
              <w:rPr>
                <w:rFonts w:ascii="Courier New" w:hAnsi="Courier New" w:cs="Courier New"/>
              </w:rPr>
              <w:t>г.</w:t>
            </w:r>
          </w:p>
        </w:tc>
        <w:tc>
          <w:tcPr>
            <w:tcW w:w="236" w:type="dxa"/>
            <w:tcBorders>
              <w:left w:val="nil"/>
            </w:tcBorders>
            <w:vAlign w:val="center"/>
          </w:tcPr>
          <w:p w:rsidR="004F29E4" w:rsidRPr="00FF310D" w:rsidRDefault="004F29E4" w:rsidP="009A70FE">
            <w:pPr>
              <w:pStyle w:val="a3"/>
              <w:ind w:left="-143" w:right="-22"/>
              <w:jc w:val="right"/>
              <w:rPr>
                <w:rFonts w:ascii="Courier New" w:hAnsi="Courier New" w:cs="Courier New"/>
              </w:rPr>
            </w:pPr>
            <w:r w:rsidRPr="00FF310D">
              <w:rPr>
                <w:rFonts w:ascii="Courier New" w:hAnsi="Courier New" w:cs="Courier New"/>
              </w:rPr>
              <w:t>№</w:t>
            </w:r>
          </w:p>
        </w:tc>
        <w:tc>
          <w:tcPr>
            <w:tcW w:w="764" w:type="dxa"/>
            <w:tcBorders>
              <w:left w:val="nil"/>
              <w:bottom w:val="single" w:sz="4" w:space="0" w:color="auto"/>
            </w:tcBorders>
            <w:vAlign w:val="center"/>
          </w:tcPr>
          <w:p w:rsidR="004F29E4" w:rsidRPr="007C41CF" w:rsidRDefault="004F29E4" w:rsidP="009A70FE">
            <w:pPr>
              <w:pStyle w:val="a3"/>
              <w:ind w:left="-52"/>
              <w:rPr>
                <w:rFonts w:ascii="Courier New" w:hAnsi="Courier New" w:cs="Courier New"/>
                <w:color w:val="0000FF"/>
              </w:rPr>
            </w:pPr>
            <w:r>
              <w:rPr>
                <w:rFonts w:ascii="Courier New" w:hAnsi="Courier New" w:cs="Courier New"/>
                <w:color w:val="0000FF"/>
              </w:rPr>
              <w:t>69</w:t>
            </w:r>
          </w:p>
        </w:tc>
      </w:tr>
    </w:tbl>
    <w:p w:rsidR="004F29E4" w:rsidRDefault="004F29E4" w:rsidP="004F29E4">
      <w:pPr>
        <w:pStyle w:val="a3"/>
        <w:jc w:val="center"/>
        <w:rPr>
          <w:rFonts w:ascii="Times New Roman" w:hAnsi="Times New Roman"/>
          <w:sz w:val="28"/>
          <w:szCs w:val="28"/>
        </w:rPr>
      </w:pPr>
    </w:p>
    <w:p w:rsidR="004F29E4" w:rsidRPr="00B11751" w:rsidRDefault="004F29E4" w:rsidP="004F29E4">
      <w:pPr>
        <w:pStyle w:val="a3"/>
        <w:jc w:val="center"/>
        <w:rPr>
          <w:rFonts w:ascii="Times New Roman" w:hAnsi="Times New Roman"/>
          <w:sz w:val="28"/>
          <w:szCs w:val="28"/>
        </w:rPr>
      </w:pPr>
    </w:p>
    <w:p w:rsidR="004F29E4" w:rsidRPr="003175F3" w:rsidRDefault="004F29E4" w:rsidP="004F29E4">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4F29E4" w:rsidRDefault="004F29E4" w:rsidP="004F29E4">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4F29E4" w:rsidRPr="003175F3" w:rsidRDefault="004F29E4" w:rsidP="004F29E4">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Тихоновка</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tblPr>
      <w:tblGrid>
        <w:gridCol w:w="613"/>
        <w:gridCol w:w="2557"/>
        <w:gridCol w:w="2750"/>
        <w:gridCol w:w="1141"/>
        <w:gridCol w:w="1669"/>
        <w:gridCol w:w="1141"/>
      </w:tblGrid>
      <w:tr w:rsidR="004F29E4" w:rsidRPr="002D70CA" w:rsidTr="009A70FE">
        <w:trPr>
          <w:trHeight w:val="375"/>
        </w:trPr>
        <w:tc>
          <w:tcPr>
            <w:tcW w:w="613" w:type="dxa"/>
            <w:vMerge w:val="restart"/>
            <w:vAlign w:val="center"/>
          </w:tcPr>
          <w:p w:rsidR="004F29E4" w:rsidRPr="004C406A" w:rsidRDefault="004F29E4" w:rsidP="009A70FE">
            <w:pPr>
              <w:pStyle w:val="a3"/>
              <w:jc w:val="center"/>
              <w:rPr>
                <w:rFonts w:ascii="Courier New" w:hAnsi="Courier New" w:cs="Courier New"/>
                <w:b/>
              </w:rPr>
            </w:pPr>
            <w:r w:rsidRPr="004C406A">
              <w:rPr>
                <w:rFonts w:ascii="Courier New" w:hAnsi="Courier New" w:cs="Courier New"/>
                <w:b/>
              </w:rPr>
              <w:t xml:space="preserve">№ </w:t>
            </w:r>
            <w:proofErr w:type="spellStart"/>
            <w:r w:rsidRPr="004C406A">
              <w:rPr>
                <w:rFonts w:ascii="Courier New" w:hAnsi="Courier New" w:cs="Courier New"/>
                <w:b/>
              </w:rPr>
              <w:t>п</w:t>
            </w:r>
            <w:proofErr w:type="spellEnd"/>
            <w:r w:rsidRPr="004C406A">
              <w:rPr>
                <w:rFonts w:ascii="Courier New" w:hAnsi="Courier New" w:cs="Courier New"/>
                <w:b/>
              </w:rPr>
              <w:t>/</w:t>
            </w:r>
            <w:proofErr w:type="spellStart"/>
            <w:r w:rsidRPr="004C406A">
              <w:rPr>
                <w:rFonts w:ascii="Courier New" w:hAnsi="Courier New" w:cs="Courier New"/>
                <w:b/>
              </w:rPr>
              <w:t>п</w:t>
            </w:r>
            <w:proofErr w:type="spellEnd"/>
          </w:p>
        </w:tc>
        <w:tc>
          <w:tcPr>
            <w:tcW w:w="2557" w:type="dxa"/>
            <w:vMerge w:val="restart"/>
            <w:vAlign w:val="center"/>
          </w:tcPr>
          <w:p w:rsidR="004F29E4" w:rsidRPr="004C406A" w:rsidRDefault="004F29E4" w:rsidP="009A70FE">
            <w:pPr>
              <w:pStyle w:val="a3"/>
              <w:jc w:val="center"/>
              <w:rPr>
                <w:rFonts w:ascii="Courier New" w:hAnsi="Courier New" w:cs="Courier New"/>
                <w:b/>
              </w:rPr>
            </w:pPr>
            <w:r w:rsidRPr="004C406A">
              <w:rPr>
                <w:rFonts w:ascii="Courier New" w:hAnsi="Courier New" w:cs="Courier New"/>
                <w:b/>
              </w:rPr>
              <w:t>Фамилия, Имя, Отчество</w:t>
            </w:r>
          </w:p>
        </w:tc>
        <w:tc>
          <w:tcPr>
            <w:tcW w:w="2750" w:type="dxa"/>
            <w:vMerge w:val="restart"/>
            <w:vAlign w:val="center"/>
          </w:tcPr>
          <w:p w:rsidR="004F29E4" w:rsidRPr="004C406A" w:rsidRDefault="004F29E4" w:rsidP="009A70FE">
            <w:pPr>
              <w:pStyle w:val="a3"/>
              <w:jc w:val="center"/>
              <w:rPr>
                <w:rFonts w:ascii="Courier New" w:hAnsi="Courier New" w:cs="Courier New"/>
                <w:b/>
              </w:rPr>
            </w:pPr>
            <w:r w:rsidRPr="004C406A">
              <w:rPr>
                <w:rFonts w:ascii="Courier New" w:hAnsi="Courier New" w:cs="Courier New"/>
                <w:b/>
              </w:rPr>
              <w:t>Должность</w:t>
            </w:r>
          </w:p>
        </w:tc>
        <w:tc>
          <w:tcPr>
            <w:tcW w:w="2810" w:type="dxa"/>
            <w:gridSpan w:val="2"/>
            <w:tcBorders>
              <w:bottom w:val="single" w:sz="4" w:space="0" w:color="auto"/>
            </w:tcBorders>
          </w:tcPr>
          <w:p w:rsidR="004F29E4" w:rsidRPr="004C406A" w:rsidRDefault="004F29E4" w:rsidP="009A70FE">
            <w:pPr>
              <w:pStyle w:val="a3"/>
              <w:jc w:val="center"/>
              <w:rPr>
                <w:rFonts w:ascii="Courier New" w:hAnsi="Courier New" w:cs="Courier New"/>
                <w:b/>
              </w:rPr>
            </w:pPr>
            <w:r w:rsidRPr="004C406A">
              <w:rPr>
                <w:rFonts w:ascii="Courier New" w:hAnsi="Courier New" w:cs="Courier New"/>
                <w:b/>
              </w:rPr>
              <w:t>Контактный телефон</w:t>
            </w:r>
          </w:p>
        </w:tc>
        <w:tc>
          <w:tcPr>
            <w:tcW w:w="1141" w:type="dxa"/>
            <w:vMerge w:val="restart"/>
            <w:vAlign w:val="center"/>
          </w:tcPr>
          <w:p w:rsidR="004F29E4" w:rsidRPr="004C406A" w:rsidRDefault="004F29E4" w:rsidP="009A70FE">
            <w:pPr>
              <w:pStyle w:val="a3"/>
              <w:jc w:val="center"/>
              <w:rPr>
                <w:rFonts w:ascii="Courier New" w:hAnsi="Courier New" w:cs="Courier New"/>
                <w:b/>
              </w:rPr>
            </w:pPr>
            <w:r w:rsidRPr="004C406A">
              <w:rPr>
                <w:rFonts w:ascii="Courier New" w:hAnsi="Courier New" w:cs="Courier New"/>
                <w:b/>
              </w:rPr>
              <w:t>Примеч.</w:t>
            </w:r>
          </w:p>
        </w:tc>
      </w:tr>
      <w:tr w:rsidR="004F29E4" w:rsidRPr="002D70CA" w:rsidTr="009A70FE">
        <w:trPr>
          <w:trHeight w:val="355"/>
        </w:trPr>
        <w:tc>
          <w:tcPr>
            <w:tcW w:w="613" w:type="dxa"/>
            <w:vMerge/>
            <w:vAlign w:val="center"/>
          </w:tcPr>
          <w:p w:rsidR="004F29E4" w:rsidRPr="00D61848" w:rsidRDefault="004F29E4" w:rsidP="009A70FE">
            <w:pPr>
              <w:pStyle w:val="a3"/>
              <w:jc w:val="center"/>
              <w:rPr>
                <w:rFonts w:ascii="Courier New" w:hAnsi="Courier New" w:cs="Courier New"/>
                <w:b/>
              </w:rPr>
            </w:pPr>
          </w:p>
        </w:tc>
        <w:tc>
          <w:tcPr>
            <w:tcW w:w="2557" w:type="dxa"/>
            <w:vMerge/>
            <w:vAlign w:val="center"/>
          </w:tcPr>
          <w:p w:rsidR="004F29E4" w:rsidRPr="00D61848" w:rsidRDefault="004F29E4" w:rsidP="009A70FE">
            <w:pPr>
              <w:pStyle w:val="a3"/>
              <w:jc w:val="center"/>
              <w:rPr>
                <w:rFonts w:ascii="Courier New" w:hAnsi="Courier New" w:cs="Courier New"/>
                <w:b/>
              </w:rPr>
            </w:pPr>
          </w:p>
        </w:tc>
        <w:tc>
          <w:tcPr>
            <w:tcW w:w="2750" w:type="dxa"/>
            <w:vMerge/>
            <w:vAlign w:val="center"/>
          </w:tcPr>
          <w:p w:rsidR="004F29E4" w:rsidRPr="00D61848" w:rsidRDefault="004F29E4" w:rsidP="009A70FE">
            <w:pPr>
              <w:pStyle w:val="a3"/>
              <w:jc w:val="center"/>
              <w:rPr>
                <w:rFonts w:ascii="Courier New" w:hAnsi="Courier New" w:cs="Courier New"/>
                <w:b/>
              </w:rPr>
            </w:pPr>
          </w:p>
        </w:tc>
        <w:tc>
          <w:tcPr>
            <w:tcW w:w="1141" w:type="dxa"/>
            <w:tcBorders>
              <w:top w:val="single" w:sz="4" w:space="0" w:color="auto"/>
            </w:tcBorders>
          </w:tcPr>
          <w:p w:rsidR="004F29E4" w:rsidRPr="00D61848" w:rsidRDefault="004F29E4" w:rsidP="009A70FE">
            <w:pPr>
              <w:pStyle w:val="a3"/>
              <w:jc w:val="center"/>
              <w:rPr>
                <w:rFonts w:ascii="Courier New" w:hAnsi="Courier New" w:cs="Courier New"/>
                <w:b/>
              </w:rPr>
            </w:pPr>
            <w:r>
              <w:rPr>
                <w:rFonts w:ascii="Courier New" w:hAnsi="Courier New" w:cs="Courier New"/>
                <w:b/>
              </w:rPr>
              <w:t>Рабочий</w:t>
            </w:r>
          </w:p>
        </w:tc>
        <w:tc>
          <w:tcPr>
            <w:tcW w:w="1669" w:type="dxa"/>
            <w:tcBorders>
              <w:top w:val="single" w:sz="4" w:space="0" w:color="auto"/>
            </w:tcBorders>
          </w:tcPr>
          <w:p w:rsidR="004F29E4" w:rsidRPr="00D61848" w:rsidRDefault="004F29E4" w:rsidP="009A70FE">
            <w:pPr>
              <w:pStyle w:val="a3"/>
              <w:jc w:val="center"/>
              <w:rPr>
                <w:rFonts w:ascii="Courier New" w:hAnsi="Courier New" w:cs="Courier New"/>
                <w:b/>
              </w:rPr>
            </w:pPr>
            <w:r>
              <w:rPr>
                <w:rFonts w:ascii="Courier New" w:hAnsi="Courier New" w:cs="Courier New"/>
                <w:b/>
              </w:rPr>
              <w:t>Сотовый</w:t>
            </w:r>
          </w:p>
        </w:tc>
        <w:tc>
          <w:tcPr>
            <w:tcW w:w="1141" w:type="dxa"/>
            <w:vMerge/>
          </w:tcPr>
          <w:p w:rsidR="004F29E4" w:rsidRPr="00D61848" w:rsidRDefault="004F29E4" w:rsidP="009A70FE">
            <w:pPr>
              <w:pStyle w:val="a3"/>
              <w:jc w:val="center"/>
              <w:rPr>
                <w:rFonts w:ascii="Courier New" w:hAnsi="Courier New" w:cs="Courier New"/>
                <w:b/>
              </w:rPr>
            </w:pPr>
          </w:p>
        </w:tc>
      </w:tr>
      <w:tr w:rsidR="004F29E4" w:rsidRPr="002D70CA" w:rsidTr="009A70FE">
        <w:trPr>
          <w:trHeight w:val="180"/>
        </w:trPr>
        <w:tc>
          <w:tcPr>
            <w:tcW w:w="613" w:type="dxa"/>
          </w:tcPr>
          <w:p w:rsidR="004F29E4" w:rsidRPr="00D86D57" w:rsidRDefault="004F29E4" w:rsidP="004F29E4">
            <w:pPr>
              <w:pStyle w:val="a3"/>
              <w:numPr>
                <w:ilvl w:val="0"/>
                <w:numId w:val="2"/>
              </w:numPr>
              <w:rPr>
                <w:rFonts w:ascii="Courier New" w:hAnsi="Courier New" w:cs="Courier New"/>
              </w:rPr>
            </w:pPr>
          </w:p>
        </w:tc>
        <w:tc>
          <w:tcPr>
            <w:tcW w:w="2557" w:type="dxa"/>
          </w:tcPr>
          <w:p w:rsidR="004F29E4" w:rsidRPr="00D86D57" w:rsidRDefault="004F29E4" w:rsidP="009A70FE">
            <w:pPr>
              <w:pStyle w:val="a3"/>
              <w:rPr>
                <w:rFonts w:ascii="Courier New" w:hAnsi="Courier New" w:cs="Courier New"/>
              </w:rPr>
            </w:pPr>
            <w:r>
              <w:rPr>
                <w:rFonts w:ascii="Courier New" w:hAnsi="Courier New" w:cs="Courier New"/>
              </w:rPr>
              <w:t>Скоробогатова М.В.</w:t>
            </w:r>
          </w:p>
        </w:tc>
        <w:tc>
          <w:tcPr>
            <w:tcW w:w="2750" w:type="dxa"/>
          </w:tcPr>
          <w:p w:rsidR="004F29E4" w:rsidRPr="00D86D57" w:rsidRDefault="004F29E4" w:rsidP="009A70FE">
            <w:pPr>
              <w:pStyle w:val="a3"/>
              <w:jc w:val="both"/>
              <w:rPr>
                <w:rFonts w:ascii="Courier New" w:hAnsi="Courier New" w:cs="Courier New"/>
              </w:rPr>
            </w:pPr>
            <w:r>
              <w:rPr>
                <w:rFonts w:ascii="Courier New" w:hAnsi="Courier New" w:cs="Courier New"/>
              </w:rPr>
              <w:t>Глава МО</w:t>
            </w:r>
          </w:p>
        </w:tc>
        <w:tc>
          <w:tcPr>
            <w:tcW w:w="1141" w:type="dxa"/>
          </w:tcPr>
          <w:p w:rsidR="004F29E4" w:rsidRPr="00D86D57" w:rsidRDefault="004F29E4" w:rsidP="009A70FE">
            <w:pPr>
              <w:pStyle w:val="a3"/>
              <w:jc w:val="both"/>
              <w:rPr>
                <w:rFonts w:ascii="Courier New" w:hAnsi="Courier New" w:cs="Courier New"/>
              </w:rPr>
            </w:pPr>
            <w:r>
              <w:rPr>
                <w:rFonts w:ascii="Courier New" w:hAnsi="Courier New" w:cs="Courier New"/>
              </w:rPr>
              <w:t>99-1-26</w:t>
            </w:r>
          </w:p>
        </w:tc>
        <w:tc>
          <w:tcPr>
            <w:tcW w:w="1669" w:type="dxa"/>
          </w:tcPr>
          <w:p w:rsidR="004F29E4" w:rsidRPr="00D86D57" w:rsidRDefault="004F29E4" w:rsidP="009A70FE">
            <w:pPr>
              <w:pStyle w:val="a3"/>
              <w:jc w:val="both"/>
              <w:rPr>
                <w:rFonts w:ascii="Courier New" w:hAnsi="Courier New" w:cs="Courier New"/>
              </w:rPr>
            </w:pPr>
            <w:r>
              <w:rPr>
                <w:rFonts w:ascii="Courier New" w:hAnsi="Courier New" w:cs="Courier New"/>
              </w:rPr>
              <w:t>89041400166</w:t>
            </w:r>
          </w:p>
        </w:tc>
        <w:tc>
          <w:tcPr>
            <w:tcW w:w="1141" w:type="dxa"/>
          </w:tcPr>
          <w:p w:rsidR="004F29E4" w:rsidRPr="00D86D57" w:rsidRDefault="004F29E4" w:rsidP="009A70FE">
            <w:pPr>
              <w:pStyle w:val="a3"/>
              <w:jc w:val="both"/>
              <w:rPr>
                <w:rFonts w:ascii="Courier New" w:hAnsi="Courier New" w:cs="Courier New"/>
              </w:rPr>
            </w:pPr>
          </w:p>
        </w:tc>
      </w:tr>
      <w:tr w:rsidR="004F29E4" w:rsidRPr="002D70CA" w:rsidTr="009A70FE">
        <w:trPr>
          <w:trHeight w:val="180"/>
        </w:trPr>
        <w:tc>
          <w:tcPr>
            <w:tcW w:w="613" w:type="dxa"/>
          </w:tcPr>
          <w:p w:rsidR="004F29E4" w:rsidRPr="00D86D57" w:rsidRDefault="004F29E4" w:rsidP="004F29E4">
            <w:pPr>
              <w:pStyle w:val="a3"/>
              <w:numPr>
                <w:ilvl w:val="0"/>
                <w:numId w:val="2"/>
              </w:numPr>
              <w:rPr>
                <w:rFonts w:ascii="Courier New" w:hAnsi="Courier New" w:cs="Courier New"/>
              </w:rPr>
            </w:pPr>
          </w:p>
        </w:tc>
        <w:tc>
          <w:tcPr>
            <w:tcW w:w="2557" w:type="dxa"/>
          </w:tcPr>
          <w:p w:rsidR="004F29E4" w:rsidRPr="00D86D57" w:rsidRDefault="004F29E4" w:rsidP="009A70FE">
            <w:pPr>
              <w:pStyle w:val="a3"/>
              <w:rPr>
                <w:rFonts w:ascii="Courier New" w:hAnsi="Courier New" w:cs="Courier New"/>
              </w:rPr>
            </w:pPr>
            <w:r>
              <w:rPr>
                <w:rFonts w:ascii="Courier New" w:hAnsi="Courier New" w:cs="Courier New"/>
              </w:rPr>
              <w:t>Мискевич Н.Н.</w:t>
            </w:r>
          </w:p>
        </w:tc>
        <w:tc>
          <w:tcPr>
            <w:tcW w:w="2750" w:type="dxa"/>
          </w:tcPr>
          <w:p w:rsidR="004F29E4" w:rsidRPr="00D86D57" w:rsidRDefault="004F29E4" w:rsidP="009A70FE">
            <w:pPr>
              <w:pStyle w:val="a3"/>
              <w:jc w:val="both"/>
              <w:rPr>
                <w:rFonts w:ascii="Courier New" w:hAnsi="Courier New" w:cs="Courier New"/>
              </w:rPr>
            </w:pPr>
            <w:r>
              <w:rPr>
                <w:rFonts w:ascii="Courier New" w:hAnsi="Courier New" w:cs="Courier New"/>
              </w:rPr>
              <w:t>Зав.общим отделом администрации</w:t>
            </w:r>
          </w:p>
        </w:tc>
        <w:tc>
          <w:tcPr>
            <w:tcW w:w="1141" w:type="dxa"/>
          </w:tcPr>
          <w:p w:rsidR="004F29E4" w:rsidRPr="00D86D57" w:rsidRDefault="004F29E4" w:rsidP="009A70FE">
            <w:pPr>
              <w:pStyle w:val="a3"/>
              <w:jc w:val="both"/>
              <w:rPr>
                <w:rFonts w:ascii="Courier New" w:hAnsi="Courier New" w:cs="Courier New"/>
              </w:rPr>
            </w:pPr>
            <w:r>
              <w:rPr>
                <w:rFonts w:ascii="Courier New" w:hAnsi="Courier New" w:cs="Courier New"/>
              </w:rPr>
              <w:t>99-1-26</w:t>
            </w:r>
          </w:p>
        </w:tc>
        <w:tc>
          <w:tcPr>
            <w:tcW w:w="1669" w:type="dxa"/>
          </w:tcPr>
          <w:p w:rsidR="004F29E4" w:rsidRPr="00D86D57" w:rsidRDefault="004F29E4" w:rsidP="009A70FE">
            <w:pPr>
              <w:pStyle w:val="a3"/>
              <w:jc w:val="both"/>
              <w:rPr>
                <w:rFonts w:ascii="Courier New" w:hAnsi="Courier New" w:cs="Courier New"/>
              </w:rPr>
            </w:pPr>
            <w:r>
              <w:rPr>
                <w:rFonts w:ascii="Courier New" w:hAnsi="Courier New" w:cs="Courier New"/>
              </w:rPr>
              <w:t>89041510436</w:t>
            </w:r>
          </w:p>
        </w:tc>
        <w:tc>
          <w:tcPr>
            <w:tcW w:w="1141" w:type="dxa"/>
          </w:tcPr>
          <w:p w:rsidR="004F29E4" w:rsidRPr="00D86D57" w:rsidRDefault="004F29E4" w:rsidP="009A70FE">
            <w:pPr>
              <w:pStyle w:val="a3"/>
              <w:jc w:val="both"/>
              <w:rPr>
                <w:rFonts w:ascii="Courier New" w:hAnsi="Courier New" w:cs="Courier New"/>
              </w:rPr>
            </w:pPr>
          </w:p>
        </w:tc>
      </w:tr>
      <w:tr w:rsidR="004F29E4" w:rsidRPr="002D70CA" w:rsidTr="009A70FE">
        <w:trPr>
          <w:trHeight w:val="180"/>
        </w:trPr>
        <w:tc>
          <w:tcPr>
            <w:tcW w:w="613" w:type="dxa"/>
          </w:tcPr>
          <w:p w:rsidR="004F29E4" w:rsidRPr="00D86D57" w:rsidRDefault="004F29E4" w:rsidP="004F29E4">
            <w:pPr>
              <w:pStyle w:val="a3"/>
              <w:numPr>
                <w:ilvl w:val="0"/>
                <w:numId w:val="2"/>
              </w:numPr>
              <w:rPr>
                <w:rFonts w:ascii="Courier New" w:hAnsi="Courier New" w:cs="Courier New"/>
              </w:rPr>
            </w:pPr>
          </w:p>
        </w:tc>
        <w:tc>
          <w:tcPr>
            <w:tcW w:w="2557" w:type="dxa"/>
          </w:tcPr>
          <w:p w:rsidR="004F29E4" w:rsidRPr="00D86D57" w:rsidRDefault="004F29E4" w:rsidP="009A70FE">
            <w:pPr>
              <w:pStyle w:val="a3"/>
              <w:rPr>
                <w:rFonts w:ascii="Courier New" w:hAnsi="Courier New" w:cs="Courier New"/>
              </w:rPr>
            </w:pPr>
            <w:r>
              <w:rPr>
                <w:rFonts w:ascii="Courier New" w:hAnsi="Courier New" w:cs="Courier New"/>
              </w:rPr>
              <w:t>Мискевич А.А.</w:t>
            </w:r>
          </w:p>
        </w:tc>
        <w:tc>
          <w:tcPr>
            <w:tcW w:w="2750" w:type="dxa"/>
          </w:tcPr>
          <w:p w:rsidR="004F29E4" w:rsidRPr="00D86D57" w:rsidRDefault="004F29E4" w:rsidP="009A70FE">
            <w:pPr>
              <w:pStyle w:val="a3"/>
              <w:jc w:val="both"/>
              <w:rPr>
                <w:rFonts w:ascii="Courier New" w:hAnsi="Courier New" w:cs="Courier New"/>
              </w:rPr>
            </w:pPr>
            <w:r>
              <w:rPr>
                <w:rFonts w:ascii="Courier New" w:hAnsi="Courier New" w:cs="Courier New"/>
              </w:rPr>
              <w:t>Водитель администрации</w:t>
            </w:r>
          </w:p>
        </w:tc>
        <w:tc>
          <w:tcPr>
            <w:tcW w:w="1141" w:type="dxa"/>
          </w:tcPr>
          <w:p w:rsidR="004F29E4" w:rsidRPr="00D86D57" w:rsidRDefault="004F29E4" w:rsidP="009A70FE">
            <w:pPr>
              <w:pStyle w:val="a3"/>
              <w:jc w:val="both"/>
              <w:rPr>
                <w:rFonts w:ascii="Courier New" w:hAnsi="Courier New" w:cs="Courier New"/>
              </w:rPr>
            </w:pPr>
            <w:r>
              <w:rPr>
                <w:rFonts w:ascii="Courier New" w:hAnsi="Courier New" w:cs="Courier New"/>
              </w:rPr>
              <w:t>99-1-26</w:t>
            </w:r>
          </w:p>
        </w:tc>
        <w:tc>
          <w:tcPr>
            <w:tcW w:w="1669" w:type="dxa"/>
          </w:tcPr>
          <w:p w:rsidR="004F29E4" w:rsidRPr="00D86D57" w:rsidRDefault="004F29E4" w:rsidP="009A70FE">
            <w:pPr>
              <w:pStyle w:val="a3"/>
              <w:jc w:val="both"/>
              <w:rPr>
                <w:rFonts w:ascii="Courier New" w:hAnsi="Courier New" w:cs="Courier New"/>
              </w:rPr>
            </w:pPr>
            <w:r>
              <w:rPr>
                <w:rFonts w:ascii="Courier New" w:hAnsi="Courier New" w:cs="Courier New"/>
              </w:rPr>
              <w:t>89041517270</w:t>
            </w:r>
          </w:p>
        </w:tc>
        <w:tc>
          <w:tcPr>
            <w:tcW w:w="1141" w:type="dxa"/>
          </w:tcPr>
          <w:p w:rsidR="004F29E4" w:rsidRPr="00D86D57" w:rsidRDefault="004F29E4" w:rsidP="009A70FE">
            <w:pPr>
              <w:pStyle w:val="a3"/>
              <w:jc w:val="both"/>
              <w:rPr>
                <w:rFonts w:ascii="Courier New" w:hAnsi="Courier New" w:cs="Courier New"/>
              </w:rPr>
            </w:pPr>
          </w:p>
        </w:tc>
      </w:tr>
    </w:tbl>
    <w:p w:rsidR="004F29E4" w:rsidRDefault="004F29E4" w:rsidP="004F29E4">
      <w:pPr>
        <w:jc w:val="right"/>
      </w:pPr>
    </w:p>
    <w:p w:rsidR="004F29E4" w:rsidRDefault="004F29E4" w:rsidP="004F29E4">
      <w:pPr>
        <w:jc w:val="right"/>
      </w:pPr>
    </w:p>
    <w:p w:rsidR="004F29E4" w:rsidRDefault="004F29E4" w:rsidP="004F29E4">
      <w:pPr>
        <w:jc w:val="right"/>
      </w:pPr>
    </w:p>
    <w:p w:rsidR="00921432" w:rsidRPr="00530A4D" w:rsidRDefault="00921432" w:rsidP="00921432">
      <w:pPr>
        <w:spacing w:after="0" w:line="240" w:lineRule="auto"/>
        <w:rPr>
          <w:rFonts w:ascii="Times New Roman" w:hAnsi="Times New Roman" w:cs="Times New Roman"/>
          <w:sz w:val="28"/>
          <w:szCs w:val="28"/>
        </w:rPr>
      </w:pPr>
    </w:p>
    <w:sectPr w:rsidR="00921432" w:rsidRPr="00530A4D" w:rsidSect="002C2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60D5"/>
    <w:multiLevelType w:val="hybridMultilevel"/>
    <w:tmpl w:val="623E818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6951"/>
    <w:rsid w:val="000B3FC6"/>
    <w:rsid w:val="001872CE"/>
    <w:rsid w:val="002C2B09"/>
    <w:rsid w:val="00301AB2"/>
    <w:rsid w:val="00375378"/>
    <w:rsid w:val="004F29E4"/>
    <w:rsid w:val="00530A4D"/>
    <w:rsid w:val="005D2607"/>
    <w:rsid w:val="00780E77"/>
    <w:rsid w:val="00823E17"/>
    <w:rsid w:val="00921432"/>
    <w:rsid w:val="009E64C4"/>
    <w:rsid w:val="00A36741"/>
    <w:rsid w:val="00B368E1"/>
    <w:rsid w:val="00B41180"/>
    <w:rsid w:val="00D06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951"/>
    <w:pPr>
      <w:spacing w:after="0" w:line="240" w:lineRule="auto"/>
    </w:pPr>
    <w:rPr>
      <w:rFonts w:ascii="Calibri" w:eastAsia="Times New Roman" w:hAnsi="Calibri" w:cs="Times New Roman"/>
    </w:rPr>
  </w:style>
  <w:style w:type="paragraph" w:customStyle="1" w:styleId="FR3">
    <w:name w:val="FR3"/>
    <w:rsid w:val="00D06951"/>
    <w:pPr>
      <w:widowControl w:val="0"/>
      <w:spacing w:after="0" w:line="240" w:lineRule="auto"/>
      <w:ind w:left="120"/>
    </w:pPr>
    <w:rPr>
      <w:rFonts w:ascii="Times New Roman" w:eastAsia="Times New Roman" w:hAnsi="Times New Roman" w:cs="Times New Roman"/>
      <w:sz w:val="20"/>
      <w:szCs w:val="20"/>
    </w:rPr>
  </w:style>
  <w:style w:type="paragraph" w:customStyle="1" w:styleId="ConsPlusTitle">
    <w:name w:val="ConsPlusTitle"/>
    <w:rsid w:val="00D06951"/>
    <w:pPr>
      <w:widowControl w:val="0"/>
      <w:autoSpaceDE w:val="0"/>
      <w:autoSpaceDN w:val="0"/>
      <w:spacing w:after="0" w:line="240" w:lineRule="auto"/>
    </w:pPr>
    <w:rPr>
      <w:rFonts w:ascii="Calibri" w:eastAsia="Times New Roman" w:hAnsi="Calibri" w:cs="Calibri"/>
      <w:b/>
      <w:szCs w:val="20"/>
    </w:rPr>
  </w:style>
  <w:style w:type="paragraph" w:customStyle="1" w:styleId="Style7">
    <w:name w:val="Style7"/>
    <w:basedOn w:val="a"/>
    <w:uiPriority w:val="99"/>
    <w:rsid w:val="00D06951"/>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D06951"/>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D06951"/>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FontStyle23">
    <w:name w:val="Font Style23"/>
    <w:basedOn w:val="a0"/>
    <w:uiPriority w:val="99"/>
    <w:rsid w:val="00D06951"/>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756854868">
      <w:bodyDiv w:val="1"/>
      <w:marLeft w:val="0"/>
      <w:marRight w:val="0"/>
      <w:marTop w:val="0"/>
      <w:marBottom w:val="0"/>
      <w:divBdr>
        <w:top w:val="none" w:sz="0" w:space="0" w:color="auto"/>
        <w:left w:val="none" w:sz="0" w:space="0" w:color="auto"/>
        <w:bottom w:val="none" w:sz="0" w:space="0" w:color="auto"/>
        <w:right w:val="none" w:sz="0" w:space="0" w:color="auto"/>
      </w:divBdr>
    </w:div>
    <w:div w:id="18644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2017-06-07T03:06:00Z</cp:lastPrinted>
  <dcterms:created xsi:type="dcterms:W3CDTF">2017-06-05T03:06:00Z</dcterms:created>
  <dcterms:modified xsi:type="dcterms:W3CDTF">2017-06-07T03:17:00Z</dcterms:modified>
</cp:coreProperties>
</file>